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E8E805" w14:textId="58F05196" w:rsidR="00F66C71" w:rsidRPr="00EF5295" w:rsidRDefault="00CC3310" w:rsidP="00EF5295">
      <w:pPr>
        <w:jc w:val="center"/>
        <w:rPr>
          <w:rFonts w:ascii="Calibri" w:hAnsi="Calibri" w:cs="Calibri"/>
          <w:b/>
          <w:bCs/>
          <w:sz w:val="28"/>
          <w:szCs w:val="28"/>
        </w:rPr>
      </w:pPr>
      <w:r w:rsidRPr="00EF5295">
        <w:rPr>
          <w:rFonts w:ascii="Calibri" w:hAnsi="Calibri" w:cs="Calibri"/>
          <w:b/>
          <w:bCs/>
          <w:sz w:val="28"/>
          <w:szCs w:val="28"/>
        </w:rPr>
        <w:t>2</w:t>
      </w:r>
      <w:r w:rsidR="006010CF" w:rsidRPr="00EF5295">
        <w:rPr>
          <w:rFonts w:ascii="Calibri" w:hAnsi="Calibri" w:cs="Calibri"/>
          <w:b/>
          <w:bCs/>
          <w:sz w:val="28"/>
          <w:szCs w:val="28"/>
        </w:rPr>
        <w:t xml:space="preserve">022 </w:t>
      </w:r>
      <w:r w:rsidR="003A0F9B">
        <w:rPr>
          <w:rFonts w:ascii="Calibri" w:hAnsi="Calibri" w:cs="Calibri"/>
          <w:b/>
          <w:bCs/>
          <w:sz w:val="28"/>
          <w:szCs w:val="28"/>
        </w:rPr>
        <w:t xml:space="preserve">Marriner Marketing </w:t>
      </w:r>
      <w:r w:rsidR="006010CF" w:rsidRPr="00EF5295">
        <w:rPr>
          <w:rFonts w:ascii="Calibri" w:hAnsi="Calibri" w:cs="Calibri"/>
          <w:b/>
          <w:bCs/>
          <w:sz w:val="28"/>
          <w:szCs w:val="28"/>
        </w:rPr>
        <w:t>Initiatives</w:t>
      </w:r>
      <w:r w:rsidR="0062016E" w:rsidRPr="00EF5295">
        <w:rPr>
          <w:rFonts w:ascii="Calibri" w:hAnsi="Calibri" w:cs="Calibri"/>
          <w:b/>
          <w:bCs/>
          <w:sz w:val="28"/>
          <w:szCs w:val="28"/>
        </w:rPr>
        <w:t xml:space="preserve"> – </w:t>
      </w:r>
      <w:r w:rsidR="00EF5295" w:rsidRPr="00EF5295">
        <w:rPr>
          <w:rFonts w:ascii="Calibri" w:hAnsi="Calibri" w:cs="Calibri"/>
          <w:b/>
          <w:bCs/>
          <w:sz w:val="28"/>
          <w:szCs w:val="28"/>
        </w:rPr>
        <w:t>FINAL</w:t>
      </w:r>
    </w:p>
    <w:p w14:paraId="1951847C" w14:textId="675451F3" w:rsidR="00B94090" w:rsidRPr="00EF5295" w:rsidRDefault="00B94090" w:rsidP="00F66C71">
      <w:pPr>
        <w:rPr>
          <w:rFonts w:ascii="Calibri" w:hAnsi="Calibri" w:cs="Calibri"/>
        </w:rPr>
      </w:pPr>
    </w:p>
    <w:p w14:paraId="28D8CD5E" w14:textId="3F162757" w:rsidR="00B94090" w:rsidRPr="00EF5295" w:rsidRDefault="009E45CF" w:rsidP="00F66C71">
      <w:pPr>
        <w:rPr>
          <w:rFonts w:ascii="Calibri" w:hAnsi="Calibri" w:cs="Calibri"/>
          <w:b/>
          <w:bCs/>
          <w:i/>
          <w:iCs/>
          <w:u w:val="single"/>
        </w:rPr>
      </w:pPr>
      <w:r>
        <w:rPr>
          <w:rFonts w:ascii="Calibri" w:hAnsi="Calibri" w:cs="Calibri"/>
          <w:b/>
          <w:bCs/>
          <w:i/>
          <w:iCs/>
          <w:u w:val="single"/>
        </w:rPr>
        <w:t>Strategic Framework</w:t>
      </w:r>
    </w:p>
    <w:p w14:paraId="094BDDFE" w14:textId="3E900ACD" w:rsidR="00F66C71" w:rsidRPr="00EF5295" w:rsidRDefault="00F66C71" w:rsidP="00F66C71">
      <w:pPr>
        <w:rPr>
          <w:rFonts w:ascii="Calibri" w:hAnsi="Calibri" w:cs="Calibri"/>
        </w:rPr>
      </w:pPr>
    </w:p>
    <w:p w14:paraId="7CBD8055" w14:textId="2C02694F" w:rsidR="00B94090" w:rsidRPr="00EF5295" w:rsidRDefault="00F66C71" w:rsidP="002175E5">
      <w:pPr>
        <w:rPr>
          <w:rFonts w:ascii="Calibri" w:hAnsi="Calibri" w:cs="Calibri"/>
        </w:rPr>
      </w:pPr>
      <w:r w:rsidRPr="00EF5295">
        <w:rPr>
          <w:rFonts w:ascii="Calibri" w:hAnsi="Calibri" w:cs="Calibri"/>
          <w:b/>
          <w:bCs/>
        </w:rPr>
        <w:t>Role M</w:t>
      </w:r>
      <w:r w:rsidR="0021613D">
        <w:rPr>
          <w:rFonts w:ascii="Calibri" w:hAnsi="Calibri" w:cs="Calibri"/>
          <w:b/>
          <w:bCs/>
        </w:rPr>
        <w:t>arriner</w:t>
      </w:r>
      <w:r w:rsidRPr="00EF5295">
        <w:rPr>
          <w:rFonts w:ascii="Calibri" w:hAnsi="Calibri" w:cs="Calibri"/>
          <w:b/>
          <w:bCs/>
        </w:rPr>
        <w:t xml:space="preserve"> Plays in the World:</w:t>
      </w:r>
      <w:r w:rsidRPr="00EF5295">
        <w:rPr>
          <w:rFonts w:ascii="Calibri" w:hAnsi="Calibri" w:cs="Calibri"/>
        </w:rPr>
        <w:t xml:space="preserve"> Help </w:t>
      </w:r>
      <w:r w:rsidR="006010CF" w:rsidRPr="00EF5295">
        <w:rPr>
          <w:rFonts w:ascii="Calibri" w:hAnsi="Calibri" w:cs="Calibri"/>
        </w:rPr>
        <w:t xml:space="preserve">people make purchase decisions that align to their functional </w:t>
      </w:r>
      <w:r w:rsidR="0021613D">
        <w:rPr>
          <w:rFonts w:ascii="Calibri" w:hAnsi="Calibri" w:cs="Calibri"/>
        </w:rPr>
        <w:t>&amp;</w:t>
      </w:r>
      <w:r w:rsidR="006010CF" w:rsidRPr="00EF5295">
        <w:rPr>
          <w:rFonts w:ascii="Calibri" w:hAnsi="Calibri" w:cs="Calibri"/>
        </w:rPr>
        <w:t xml:space="preserve"> emotional needs by delivering the right message to the right person at the right time.</w:t>
      </w:r>
    </w:p>
    <w:p w14:paraId="2CE229AE" w14:textId="7B65B666" w:rsidR="00F66C71" w:rsidRPr="00EF5295" w:rsidRDefault="00F66C71" w:rsidP="00F66C71">
      <w:pPr>
        <w:rPr>
          <w:rFonts w:ascii="Calibri" w:hAnsi="Calibri" w:cs="Calibri"/>
        </w:rPr>
      </w:pPr>
    </w:p>
    <w:p w14:paraId="57F0FBFB" w14:textId="77777777" w:rsidR="00B94090" w:rsidRPr="00EF5295" w:rsidRDefault="00F66C71" w:rsidP="00F66C71">
      <w:pPr>
        <w:rPr>
          <w:rFonts w:ascii="Calibri" w:hAnsi="Calibri" w:cs="Calibri"/>
          <w:b/>
          <w:bCs/>
        </w:rPr>
      </w:pPr>
      <w:r w:rsidRPr="00EF5295">
        <w:rPr>
          <w:rFonts w:ascii="Calibri" w:hAnsi="Calibri" w:cs="Calibri"/>
          <w:b/>
          <w:bCs/>
        </w:rPr>
        <w:t>Agency Values</w:t>
      </w:r>
    </w:p>
    <w:p w14:paraId="1EEB324F" w14:textId="540A661C" w:rsidR="00B94090" w:rsidRPr="009E45CF" w:rsidRDefault="00B94090" w:rsidP="009E45CF">
      <w:pPr>
        <w:pStyle w:val="ListParagraph"/>
        <w:numPr>
          <w:ilvl w:val="0"/>
          <w:numId w:val="29"/>
        </w:numPr>
        <w:rPr>
          <w:rFonts w:ascii="Calibri" w:hAnsi="Calibri" w:cs="Calibri"/>
        </w:rPr>
      </w:pPr>
      <w:r w:rsidRPr="009E45CF">
        <w:rPr>
          <w:rFonts w:ascii="Calibri" w:hAnsi="Calibri" w:cs="Calibri"/>
        </w:rPr>
        <w:t>Intellect = Curiosity</w:t>
      </w:r>
    </w:p>
    <w:p w14:paraId="0141BB78" w14:textId="77777777" w:rsidR="00B94090" w:rsidRPr="009E45CF" w:rsidRDefault="00B94090" w:rsidP="009E45CF">
      <w:pPr>
        <w:pStyle w:val="ListParagraph"/>
        <w:numPr>
          <w:ilvl w:val="0"/>
          <w:numId w:val="29"/>
        </w:numPr>
        <w:rPr>
          <w:rFonts w:ascii="Calibri" w:hAnsi="Calibri" w:cs="Calibri"/>
        </w:rPr>
      </w:pPr>
      <w:r w:rsidRPr="009E45CF">
        <w:rPr>
          <w:rFonts w:ascii="Calibri" w:hAnsi="Calibri" w:cs="Calibri"/>
        </w:rPr>
        <w:t>Emotional = Warmth</w:t>
      </w:r>
    </w:p>
    <w:p w14:paraId="08135E1F" w14:textId="0EC8F98D" w:rsidR="00F66C71" w:rsidRPr="009E45CF" w:rsidRDefault="00B94090" w:rsidP="009E45CF">
      <w:pPr>
        <w:pStyle w:val="ListParagraph"/>
        <w:numPr>
          <w:ilvl w:val="0"/>
          <w:numId w:val="29"/>
        </w:numPr>
        <w:rPr>
          <w:rFonts w:ascii="Calibri" w:hAnsi="Calibri" w:cs="Calibri"/>
        </w:rPr>
      </w:pPr>
      <w:r w:rsidRPr="009E45CF">
        <w:rPr>
          <w:rFonts w:ascii="Calibri" w:hAnsi="Calibri" w:cs="Calibri"/>
        </w:rPr>
        <w:t>Executional = Perseverance</w:t>
      </w:r>
    </w:p>
    <w:p w14:paraId="687096D7" w14:textId="4257A79F" w:rsidR="00F66C71" w:rsidRPr="00EF5295" w:rsidRDefault="00F66C71" w:rsidP="00F66C71">
      <w:pPr>
        <w:rPr>
          <w:rFonts w:ascii="Calibri" w:hAnsi="Calibri" w:cs="Calibri"/>
        </w:rPr>
      </w:pPr>
    </w:p>
    <w:p w14:paraId="4326675E" w14:textId="1C9E5881" w:rsidR="00B94090" w:rsidRPr="00EF5295" w:rsidRDefault="002175E5" w:rsidP="00F66C71">
      <w:pPr>
        <w:rPr>
          <w:rFonts w:ascii="Calibri" w:hAnsi="Calibri" w:cs="Calibri"/>
          <w:b/>
          <w:bCs/>
          <w:i/>
          <w:iCs/>
          <w:u w:val="single"/>
        </w:rPr>
      </w:pPr>
      <w:r w:rsidRPr="00EF5295">
        <w:rPr>
          <w:rFonts w:ascii="Calibri" w:hAnsi="Calibri" w:cs="Calibri"/>
          <w:b/>
          <w:bCs/>
          <w:i/>
          <w:iCs/>
          <w:u w:val="single"/>
        </w:rPr>
        <w:t>Paradigm Framework and Departmental Roles</w:t>
      </w:r>
    </w:p>
    <w:p w14:paraId="310FAD93" w14:textId="77777777" w:rsidR="002175E5" w:rsidRPr="00EF5295" w:rsidRDefault="002175E5" w:rsidP="00F66C71">
      <w:pPr>
        <w:rPr>
          <w:rFonts w:ascii="Calibri" w:hAnsi="Calibri" w:cs="Calibri"/>
          <w:b/>
          <w:bCs/>
          <w:i/>
          <w:iCs/>
        </w:rPr>
      </w:pPr>
    </w:p>
    <w:p w14:paraId="6D1571F7" w14:textId="77777777" w:rsidR="00B94090" w:rsidRPr="00EF5295" w:rsidRDefault="00B94090" w:rsidP="00F66C71">
      <w:pPr>
        <w:rPr>
          <w:rFonts w:ascii="Calibri" w:hAnsi="Calibri" w:cs="Calibri"/>
          <w:b/>
          <w:bCs/>
        </w:rPr>
      </w:pPr>
      <w:r w:rsidRPr="00EF5295">
        <w:rPr>
          <w:rFonts w:ascii="Calibri" w:hAnsi="Calibri" w:cs="Calibri"/>
          <w:b/>
          <w:bCs/>
        </w:rPr>
        <w:t>Framework – Quantum Marketing</w:t>
      </w:r>
    </w:p>
    <w:p w14:paraId="356F238A" w14:textId="6A576AAC" w:rsidR="002175E5" w:rsidRPr="00EF5295" w:rsidRDefault="00B94090" w:rsidP="002175E5">
      <w:pPr>
        <w:rPr>
          <w:rFonts w:ascii="Calibri" w:hAnsi="Calibri" w:cs="Calibri"/>
        </w:rPr>
      </w:pPr>
      <w:r w:rsidRPr="00EF5295">
        <w:rPr>
          <w:rFonts w:ascii="Calibri" w:hAnsi="Calibri" w:cs="Calibri"/>
        </w:rPr>
        <w:t xml:space="preserve">The concept of Quantum Marketing was established by Raj </w:t>
      </w:r>
      <w:proofErr w:type="spellStart"/>
      <w:r w:rsidRPr="00EF5295">
        <w:rPr>
          <w:rFonts w:ascii="Calibri" w:hAnsi="Calibri" w:cs="Calibri"/>
        </w:rPr>
        <w:t>Rajamannar</w:t>
      </w:r>
      <w:proofErr w:type="spellEnd"/>
      <w:r w:rsidRPr="00EF5295">
        <w:rPr>
          <w:rFonts w:ascii="Calibri" w:hAnsi="Calibri" w:cs="Calibri"/>
        </w:rPr>
        <w:t xml:space="preserve">, the CMO of Mastercard. It has been adapted by organizations like General Mills, Unilever, </w:t>
      </w:r>
      <w:proofErr w:type="gramStart"/>
      <w:r w:rsidR="002175E5" w:rsidRPr="00EF5295">
        <w:rPr>
          <w:rFonts w:ascii="Calibri" w:hAnsi="Calibri" w:cs="Calibri"/>
        </w:rPr>
        <w:t>PepsiCo</w:t>
      </w:r>
      <w:proofErr w:type="gramEnd"/>
      <w:r w:rsidRPr="00EF5295">
        <w:rPr>
          <w:rFonts w:ascii="Calibri" w:hAnsi="Calibri" w:cs="Calibri"/>
        </w:rPr>
        <w:t xml:space="preserve"> and Pernod Ricard. </w:t>
      </w:r>
      <w:r w:rsidR="002175E5" w:rsidRPr="00EF5295">
        <w:rPr>
          <w:rFonts w:ascii="Calibri" w:hAnsi="Calibri" w:cs="Calibri"/>
        </w:rPr>
        <w:t>Quantum Marketing seeks to</w:t>
      </w:r>
      <w:r w:rsidR="002175E5" w:rsidRPr="00EF5295">
        <w:rPr>
          <w:rFonts w:ascii="Calibri" w:hAnsi="Calibri" w:cs="Calibri"/>
          <w:color w:val="0F1111"/>
          <w:shd w:val="clear" w:color="auto" w:fill="FFFFFF"/>
        </w:rPr>
        <w:t xml:space="preserve"> combine the power of creativity with data and breakthrough technology to drive business growth. It underscores our desire to forge greater integration among our teams. The paradigms of marketing that </w:t>
      </w:r>
      <w:proofErr w:type="spellStart"/>
      <w:r w:rsidR="002175E5" w:rsidRPr="00EF5295">
        <w:rPr>
          <w:rFonts w:ascii="Calibri" w:hAnsi="Calibri" w:cs="Calibri"/>
          <w:color w:val="0F1111"/>
          <w:shd w:val="clear" w:color="auto" w:fill="FFFFFF"/>
        </w:rPr>
        <w:t>Rajamannar</w:t>
      </w:r>
      <w:proofErr w:type="spellEnd"/>
      <w:r w:rsidR="002175E5" w:rsidRPr="00EF5295">
        <w:rPr>
          <w:rFonts w:ascii="Calibri" w:hAnsi="Calibri" w:cs="Calibri"/>
          <w:color w:val="0F1111"/>
          <w:shd w:val="clear" w:color="auto" w:fill="FFFFFF"/>
        </w:rPr>
        <w:t xml:space="preserve"> outlines are reflected in our new structure. You are encouraged to read (or liste</w:t>
      </w:r>
      <w:r w:rsidR="000774B5" w:rsidRPr="00EF5295">
        <w:rPr>
          <w:rFonts w:ascii="Calibri" w:hAnsi="Calibri" w:cs="Calibri"/>
          <w:color w:val="0F1111"/>
          <w:shd w:val="clear" w:color="auto" w:fill="FFFFFF"/>
        </w:rPr>
        <w:t>n</w:t>
      </w:r>
      <w:r w:rsidR="00CC3310" w:rsidRPr="00EF5295">
        <w:rPr>
          <w:rFonts w:ascii="Calibri" w:hAnsi="Calibri" w:cs="Calibri"/>
          <w:color w:val="0F1111"/>
          <w:shd w:val="clear" w:color="auto" w:fill="FFFFFF"/>
        </w:rPr>
        <w:t>)</w:t>
      </w:r>
      <w:r w:rsidR="002175E5" w:rsidRPr="00EF5295">
        <w:rPr>
          <w:rFonts w:ascii="Calibri" w:hAnsi="Calibri" w:cs="Calibri"/>
          <w:color w:val="0F1111"/>
          <w:shd w:val="clear" w:color="auto" w:fill="FFFFFF"/>
        </w:rPr>
        <w:t xml:space="preserve"> to the book. If that is not your thing, </w:t>
      </w:r>
      <w:hyperlink r:id="rId8" w:history="1">
        <w:r w:rsidR="002175E5" w:rsidRPr="009C5109">
          <w:rPr>
            <w:rStyle w:val="Hyperlink"/>
            <w:rFonts w:ascii="Calibri" w:hAnsi="Calibri" w:cs="Calibri"/>
            <w:shd w:val="clear" w:color="auto" w:fill="FFFFFF"/>
          </w:rPr>
          <w:t xml:space="preserve">this video gets to the </w:t>
        </w:r>
        <w:r w:rsidR="000774B5" w:rsidRPr="009C5109">
          <w:rPr>
            <w:rStyle w:val="Hyperlink"/>
            <w:rFonts w:ascii="Calibri" w:hAnsi="Calibri" w:cs="Calibri"/>
            <w:shd w:val="clear" w:color="auto" w:fill="FFFFFF"/>
          </w:rPr>
          <w:t xml:space="preserve">heart </w:t>
        </w:r>
        <w:r w:rsidR="002175E5" w:rsidRPr="009C5109">
          <w:rPr>
            <w:rStyle w:val="Hyperlink"/>
            <w:rFonts w:ascii="Calibri" w:hAnsi="Calibri" w:cs="Calibri"/>
            <w:shd w:val="clear" w:color="auto" w:fill="FFFFFF"/>
          </w:rPr>
          <w:t>of it</w:t>
        </w:r>
      </w:hyperlink>
      <w:r w:rsidR="002175E5" w:rsidRPr="00EF5295">
        <w:rPr>
          <w:rFonts w:ascii="Calibri" w:hAnsi="Calibri" w:cs="Calibri"/>
          <w:color w:val="0F1111"/>
          <w:shd w:val="clear" w:color="auto" w:fill="FFFFFF"/>
        </w:rPr>
        <w:t>.</w:t>
      </w:r>
    </w:p>
    <w:p w14:paraId="2FE5AB9B" w14:textId="03B33682" w:rsidR="00B94090" w:rsidRPr="00EF5295" w:rsidRDefault="00B94090" w:rsidP="00F66C71">
      <w:pPr>
        <w:rPr>
          <w:rFonts w:ascii="Calibri" w:hAnsi="Calibri" w:cs="Calibri"/>
          <w:b/>
          <w:bCs/>
        </w:rPr>
      </w:pPr>
    </w:p>
    <w:p w14:paraId="37C65FB8" w14:textId="2970AF10" w:rsidR="00F66C71" w:rsidRPr="00EF5295" w:rsidRDefault="00F66C71" w:rsidP="00F66C71">
      <w:pPr>
        <w:rPr>
          <w:rFonts w:ascii="Calibri" w:hAnsi="Calibri" w:cs="Calibri"/>
          <w:b/>
          <w:bCs/>
        </w:rPr>
      </w:pPr>
      <w:r w:rsidRPr="00EF5295">
        <w:rPr>
          <w:rFonts w:ascii="Calibri" w:hAnsi="Calibri" w:cs="Calibri"/>
          <w:b/>
          <w:bCs/>
        </w:rPr>
        <w:t>Paradigms of Marketing and Departmental Ownership</w:t>
      </w:r>
    </w:p>
    <w:p w14:paraId="62F8BEA5" w14:textId="117F839D" w:rsidR="002175E5" w:rsidRDefault="002175E5" w:rsidP="00F66C71">
      <w:pPr>
        <w:rPr>
          <w:rFonts w:ascii="Calibri" w:hAnsi="Calibri" w:cs="Calibri"/>
        </w:rPr>
      </w:pPr>
      <w:r w:rsidRPr="00EF5295">
        <w:rPr>
          <w:rFonts w:ascii="Calibri" w:hAnsi="Calibri" w:cs="Calibri"/>
        </w:rPr>
        <w:t xml:space="preserve">The five paradigms of marketing are </w:t>
      </w:r>
      <w:proofErr w:type="gramStart"/>
      <w:r w:rsidRPr="00EF5295">
        <w:rPr>
          <w:rFonts w:ascii="Calibri" w:hAnsi="Calibri" w:cs="Calibri"/>
        </w:rPr>
        <w:t>fluid</w:t>
      </w:r>
      <w:proofErr w:type="gramEnd"/>
      <w:r w:rsidRPr="00EF5295">
        <w:rPr>
          <w:rFonts w:ascii="Calibri" w:hAnsi="Calibri" w:cs="Calibri"/>
        </w:rPr>
        <w:t xml:space="preserve"> and the desire is not to move from one to the next, but to continually improve upon each and create linkage. To that end, we have identified departmental owners and supporters for each paradigm. </w:t>
      </w:r>
    </w:p>
    <w:p w14:paraId="63E8C5AC" w14:textId="77777777" w:rsidR="009E45CF" w:rsidRPr="00EF5295" w:rsidRDefault="009E45CF" w:rsidP="00F66C71">
      <w:pPr>
        <w:rPr>
          <w:rFonts w:ascii="Calibri" w:hAnsi="Calibri" w:cs="Calibri"/>
        </w:rPr>
      </w:pPr>
    </w:p>
    <w:p w14:paraId="111B1BD7" w14:textId="5807B1F7" w:rsidR="00F66C71" w:rsidRPr="00EF5295" w:rsidRDefault="00F66C71" w:rsidP="00F66C71">
      <w:pPr>
        <w:rPr>
          <w:rFonts w:ascii="Calibri" w:hAnsi="Calibri" w:cs="Calibri"/>
        </w:rPr>
      </w:pPr>
    </w:p>
    <w:tbl>
      <w:tblPr>
        <w:tblStyle w:val="TableGrid"/>
        <w:tblW w:w="9900" w:type="dxa"/>
        <w:tblInd w:w="198" w:type="dxa"/>
        <w:tblLook w:val="04A0" w:firstRow="1" w:lastRow="0" w:firstColumn="1" w:lastColumn="0" w:noHBand="0" w:noVBand="1"/>
      </w:tblPr>
      <w:tblGrid>
        <w:gridCol w:w="1343"/>
        <w:gridCol w:w="1372"/>
        <w:gridCol w:w="3702"/>
        <w:gridCol w:w="3483"/>
      </w:tblGrid>
      <w:tr w:rsidR="00F66C71" w:rsidRPr="00EF5295" w14:paraId="76196831" w14:textId="77777777" w:rsidTr="009E45CF">
        <w:tc>
          <w:tcPr>
            <w:tcW w:w="1343" w:type="dxa"/>
          </w:tcPr>
          <w:p w14:paraId="4EAF3F09" w14:textId="55DE267B" w:rsidR="00F66C71" w:rsidRPr="00EF5295" w:rsidRDefault="00F66C71" w:rsidP="00F66C71">
            <w:pPr>
              <w:rPr>
                <w:rFonts w:ascii="Calibri" w:hAnsi="Calibri" w:cs="Calibri"/>
                <w:b/>
                <w:bCs/>
              </w:rPr>
            </w:pPr>
            <w:r w:rsidRPr="00EF5295">
              <w:rPr>
                <w:rFonts w:ascii="Calibri" w:hAnsi="Calibri" w:cs="Calibri"/>
                <w:b/>
                <w:bCs/>
              </w:rPr>
              <w:t>Paradigm</w:t>
            </w:r>
          </w:p>
        </w:tc>
        <w:tc>
          <w:tcPr>
            <w:tcW w:w="1372" w:type="dxa"/>
          </w:tcPr>
          <w:p w14:paraId="34122D0A" w14:textId="0D4BB981" w:rsidR="00F66C71" w:rsidRPr="00EF5295" w:rsidRDefault="00F66C71" w:rsidP="00F66C71">
            <w:pPr>
              <w:rPr>
                <w:rFonts w:ascii="Calibri" w:hAnsi="Calibri" w:cs="Calibri"/>
                <w:b/>
                <w:bCs/>
              </w:rPr>
            </w:pPr>
            <w:r w:rsidRPr="00EF5295">
              <w:rPr>
                <w:rFonts w:ascii="Calibri" w:hAnsi="Calibri" w:cs="Calibri"/>
                <w:b/>
                <w:bCs/>
              </w:rPr>
              <w:t>Title</w:t>
            </w:r>
          </w:p>
        </w:tc>
        <w:tc>
          <w:tcPr>
            <w:tcW w:w="3702" w:type="dxa"/>
          </w:tcPr>
          <w:p w14:paraId="38569A45" w14:textId="63022B28" w:rsidR="00F66C71" w:rsidRPr="00EF5295" w:rsidRDefault="00F66C71" w:rsidP="00F66C71">
            <w:pPr>
              <w:rPr>
                <w:rFonts w:ascii="Calibri" w:hAnsi="Calibri" w:cs="Calibri"/>
                <w:b/>
                <w:bCs/>
              </w:rPr>
            </w:pPr>
            <w:r w:rsidRPr="00EF5295">
              <w:rPr>
                <w:rFonts w:ascii="Calibri" w:hAnsi="Calibri" w:cs="Calibri"/>
                <w:b/>
                <w:bCs/>
              </w:rPr>
              <w:t>Described</w:t>
            </w:r>
          </w:p>
        </w:tc>
        <w:tc>
          <w:tcPr>
            <w:tcW w:w="3483" w:type="dxa"/>
          </w:tcPr>
          <w:p w14:paraId="6D692766" w14:textId="4D39D510" w:rsidR="00F66C71" w:rsidRPr="00EF5295" w:rsidRDefault="00F66C71" w:rsidP="00F66C71">
            <w:pPr>
              <w:rPr>
                <w:rFonts w:ascii="Calibri" w:hAnsi="Calibri" w:cs="Calibri"/>
                <w:b/>
                <w:bCs/>
              </w:rPr>
            </w:pPr>
            <w:r w:rsidRPr="00EF5295">
              <w:rPr>
                <w:rFonts w:ascii="Calibri" w:hAnsi="Calibri" w:cs="Calibri"/>
                <w:b/>
                <w:bCs/>
              </w:rPr>
              <w:t>Owners/Support</w:t>
            </w:r>
          </w:p>
        </w:tc>
      </w:tr>
      <w:tr w:rsidR="00F66C71" w:rsidRPr="00EF5295" w14:paraId="435B3A41" w14:textId="77777777" w:rsidTr="009E45CF">
        <w:tc>
          <w:tcPr>
            <w:tcW w:w="1343" w:type="dxa"/>
          </w:tcPr>
          <w:p w14:paraId="1F4B6AB9" w14:textId="7BEC09C2" w:rsidR="00F66C71" w:rsidRPr="00EF5295" w:rsidRDefault="00F66C71" w:rsidP="00F66C71">
            <w:pPr>
              <w:rPr>
                <w:rFonts w:ascii="Calibri" w:hAnsi="Calibri" w:cs="Calibri"/>
              </w:rPr>
            </w:pPr>
            <w:r w:rsidRPr="00EF5295">
              <w:rPr>
                <w:rFonts w:ascii="Calibri" w:hAnsi="Calibri" w:cs="Calibri"/>
              </w:rPr>
              <w:t>One</w:t>
            </w:r>
          </w:p>
        </w:tc>
        <w:tc>
          <w:tcPr>
            <w:tcW w:w="1372" w:type="dxa"/>
          </w:tcPr>
          <w:p w14:paraId="2B4A0550" w14:textId="44596DE1" w:rsidR="00F66C71" w:rsidRPr="00EF5295" w:rsidRDefault="00F66C71" w:rsidP="00F66C71">
            <w:pPr>
              <w:rPr>
                <w:rFonts w:ascii="Calibri" w:hAnsi="Calibri" w:cs="Calibri"/>
              </w:rPr>
            </w:pPr>
            <w:r w:rsidRPr="00EF5295">
              <w:rPr>
                <w:rFonts w:ascii="Calibri" w:hAnsi="Calibri" w:cs="Calibri"/>
              </w:rPr>
              <w:t>Product</w:t>
            </w:r>
          </w:p>
        </w:tc>
        <w:tc>
          <w:tcPr>
            <w:tcW w:w="3702" w:type="dxa"/>
          </w:tcPr>
          <w:p w14:paraId="51BA9A30" w14:textId="3E8998F7" w:rsidR="00F66C71" w:rsidRPr="00EF5295" w:rsidRDefault="00F66C71" w:rsidP="00F66C71">
            <w:pPr>
              <w:rPr>
                <w:rFonts w:ascii="Calibri" w:hAnsi="Calibri" w:cs="Calibri"/>
              </w:rPr>
            </w:pPr>
            <w:r w:rsidRPr="00EF5295">
              <w:rPr>
                <w:rFonts w:ascii="Calibri" w:hAnsi="Calibri" w:cs="Calibri"/>
              </w:rPr>
              <w:t>Literal, rational and product centric.</w:t>
            </w:r>
          </w:p>
        </w:tc>
        <w:tc>
          <w:tcPr>
            <w:tcW w:w="3483" w:type="dxa"/>
          </w:tcPr>
          <w:p w14:paraId="7F38775E" w14:textId="01B5FD6C" w:rsidR="00F66C71" w:rsidRPr="00EF5295" w:rsidRDefault="00F66C71" w:rsidP="00F66C71">
            <w:pPr>
              <w:rPr>
                <w:rFonts w:ascii="Calibri" w:hAnsi="Calibri" w:cs="Calibri"/>
              </w:rPr>
            </w:pPr>
            <w:r w:rsidRPr="00EF5295">
              <w:rPr>
                <w:rFonts w:ascii="Calibri" w:hAnsi="Calibri" w:cs="Calibri"/>
              </w:rPr>
              <w:t>Owner: Strategy</w:t>
            </w:r>
          </w:p>
          <w:p w14:paraId="7EBA1241" w14:textId="5B937008" w:rsidR="00F66C71" w:rsidRPr="00EF5295" w:rsidRDefault="00F66C71" w:rsidP="00F66C71">
            <w:pPr>
              <w:rPr>
                <w:rFonts w:ascii="Calibri" w:hAnsi="Calibri" w:cs="Calibri"/>
              </w:rPr>
            </w:pPr>
            <w:r w:rsidRPr="00EF5295">
              <w:rPr>
                <w:rFonts w:ascii="Calibri" w:hAnsi="Calibri" w:cs="Calibri"/>
              </w:rPr>
              <w:t>Support: Account</w:t>
            </w:r>
            <w:r w:rsidR="002175E5" w:rsidRPr="00EF5295">
              <w:rPr>
                <w:rFonts w:ascii="Calibri" w:hAnsi="Calibri" w:cs="Calibri"/>
              </w:rPr>
              <w:t>/Creative</w:t>
            </w:r>
          </w:p>
        </w:tc>
      </w:tr>
      <w:tr w:rsidR="00F66C71" w:rsidRPr="00EF5295" w14:paraId="0936D711" w14:textId="77777777" w:rsidTr="009E45CF">
        <w:tc>
          <w:tcPr>
            <w:tcW w:w="1343" w:type="dxa"/>
          </w:tcPr>
          <w:p w14:paraId="46007FE0" w14:textId="5C4ED0A2" w:rsidR="00F66C71" w:rsidRPr="00EF5295" w:rsidRDefault="00F66C71" w:rsidP="00F66C71">
            <w:pPr>
              <w:rPr>
                <w:rFonts w:ascii="Calibri" w:hAnsi="Calibri" w:cs="Calibri"/>
              </w:rPr>
            </w:pPr>
            <w:r w:rsidRPr="00EF5295">
              <w:rPr>
                <w:rFonts w:ascii="Calibri" w:hAnsi="Calibri" w:cs="Calibri"/>
              </w:rPr>
              <w:t>Two</w:t>
            </w:r>
          </w:p>
        </w:tc>
        <w:tc>
          <w:tcPr>
            <w:tcW w:w="1372" w:type="dxa"/>
          </w:tcPr>
          <w:p w14:paraId="1C368107" w14:textId="44D35EE1" w:rsidR="00F66C71" w:rsidRPr="00EF5295" w:rsidRDefault="00F66C71" w:rsidP="00F66C71">
            <w:pPr>
              <w:rPr>
                <w:rFonts w:ascii="Calibri" w:hAnsi="Calibri" w:cs="Calibri"/>
              </w:rPr>
            </w:pPr>
            <w:r w:rsidRPr="00EF5295">
              <w:rPr>
                <w:rFonts w:ascii="Calibri" w:hAnsi="Calibri" w:cs="Calibri"/>
              </w:rPr>
              <w:t>Emotional</w:t>
            </w:r>
          </w:p>
        </w:tc>
        <w:tc>
          <w:tcPr>
            <w:tcW w:w="3702" w:type="dxa"/>
          </w:tcPr>
          <w:p w14:paraId="7200BC69" w14:textId="46E01E97" w:rsidR="00F66C71" w:rsidRPr="00EF5295" w:rsidRDefault="00F66C71" w:rsidP="00F66C71">
            <w:pPr>
              <w:rPr>
                <w:rFonts w:ascii="Calibri" w:hAnsi="Calibri" w:cs="Calibri"/>
              </w:rPr>
            </w:pPr>
            <w:r w:rsidRPr="00EF5295">
              <w:rPr>
                <w:rFonts w:ascii="Calibri" w:hAnsi="Calibri" w:cs="Calibri"/>
              </w:rPr>
              <w:t>The ownability of emotion.</w:t>
            </w:r>
          </w:p>
        </w:tc>
        <w:tc>
          <w:tcPr>
            <w:tcW w:w="3483" w:type="dxa"/>
          </w:tcPr>
          <w:p w14:paraId="6ADF7818" w14:textId="58EE557C" w:rsidR="00F66C71" w:rsidRPr="00EF5295" w:rsidRDefault="00F66C71" w:rsidP="00F66C71">
            <w:pPr>
              <w:rPr>
                <w:rFonts w:ascii="Calibri" w:hAnsi="Calibri" w:cs="Calibri"/>
              </w:rPr>
            </w:pPr>
            <w:r w:rsidRPr="00EF5295">
              <w:rPr>
                <w:rFonts w:ascii="Calibri" w:hAnsi="Calibri" w:cs="Calibri"/>
              </w:rPr>
              <w:t>Owner: Strategy</w:t>
            </w:r>
          </w:p>
          <w:p w14:paraId="2149044E" w14:textId="17E7660F" w:rsidR="00F66C71" w:rsidRPr="00EF5295" w:rsidRDefault="00F66C71" w:rsidP="00F66C71">
            <w:pPr>
              <w:rPr>
                <w:rFonts w:ascii="Calibri" w:hAnsi="Calibri" w:cs="Calibri"/>
              </w:rPr>
            </w:pPr>
            <w:r w:rsidRPr="00EF5295">
              <w:rPr>
                <w:rFonts w:ascii="Calibri" w:hAnsi="Calibri" w:cs="Calibri"/>
              </w:rPr>
              <w:t>Support: Account</w:t>
            </w:r>
            <w:r w:rsidR="002175E5" w:rsidRPr="00EF5295">
              <w:rPr>
                <w:rFonts w:ascii="Calibri" w:hAnsi="Calibri" w:cs="Calibri"/>
              </w:rPr>
              <w:t>/Creative</w:t>
            </w:r>
          </w:p>
        </w:tc>
      </w:tr>
      <w:tr w:rsidR="00F66C71" w:rsidRPr="00EF5295" w14:paraId="3F9A5475" w14:textId="77777777" w:rsidTr="009E45CF">
        <w:tc>
          <w:tcPr>
            <w:tcW w:w="1343" w:type="dxa"/>
          </w:tcPr>
          <w:p w14:paraId="6B5A4BF1" w14:textId="37875D64" w:rsidR="00F66C71" w:rsidRPr="00EF5295" w:rsidRDefault="00F66C71" w:rsidP="00F66C71">
            <w:pPr>
              <w:rPr>
                <w:rFonts w:ascii="Calibri" w:hAnsi="Calibri" w:cs="Calibri"/>
              </w:rPr>
            </w:pPr>
            <w:r w:rsidRPr="00EF5295">
              <w:rPr>
                <w:rFonts w:ascii="Calibri" w:hAnsi="Calibri" w:cs="Calibri"/>
              </w:rPr>
              <w:t>Three</w:t>
            </w:r>
          </w:p>
        </w:tc>
        <w:tc>
          <w:tcPr>
            <w:tcW w:w="1372" w:type="dxa"/>
          </w:tcPr>
          <w:p w14:paraId="02204EBF" w14:textId="093A5491" w:rsidR="00F66C71" w:rsidRPr="00EF5295" w:rsidRDefault="00F66C71" w:rsidP="00F66C71">
            <w:pPr>
              <w:rPr>
                <w:rFonts w:ascii="Calibri" w:hAnsi="Calibri" w:cs="Calibri"/>
              </w:rPr>
            </w:pPr>
            <w:r w:rsidRPr="00EF5295">
              <w:rPr>
                <w:rFonts w:ascii="Calibri" w:hAnsi="Calibri" w:cs="Calibri"/>
              </w:rPr>
              <w:t>Data Driven</w:t>
            </w:r>
          </w:p>
        </w:tc>
        <w:tc>
          <w:tcPr>
            <w:tcW w:w="3702" w:type="dxa"/>
          </w:tcPr>
          <w:p w14:paraId="2C79A1F8" w14:textId="6012CF07" w:rsidR="00F66C71" w:rsidRPr="00EF5295" w:rsidRDefault="00F66C71" w:rsidP="00F66C71">
            <w:pPr>
              <w:rPr>
                <w:rFonts w:ascii="Calibri" w:hAnsi="Calibri" w:cs="Calibri"/>
              </w:rPr>
            </w:pPr>
            <w:r w:rsidRPr="00EF5295">
              <w:rPr>
                <w:rFonts w:ascii="Calibri" w:hAnsi="Calibri" w:cs="Calibri"/>
              </w:rPr>
              <w:t>Data as a competitive advantage.</w:t>
            </w:r>
          </w:p>
        </w:tc>
        <w:tc>
          <w:tcPr>
            <w:tcW w:w="3483" w:type="dxa"/>
          </w:tcPr>
          <w:p w14:paraId="6F864D5A" w14:textId="25834A05" w:rsidR="00F66C71" w:rsidRPr="00EF5295" w:rsidRDefault="00F66C71" w:rsidP="00F66C71">
            <w:pPr>
              <w:rPr>
                <w:rFonts w:ascii="Calibri" w:hAnsi="Calibri" w:cs="Calibri"/>
              </w:rPr>
            </w:pPr>
            <w:r w:rsidRPr="00EF5295">
              <w:rPr>
                <w:rFonts w:ascii="Calibri" w:hAnsi="Calibri" w:cs="Calibri"/>
              </w:rPr>
              <w:t>Owner:</w:t>
            </w:r>
            <w:r w:rsidR="009E45CF">
              <w:rPr>
                <w:rFonts w:ascii="Calibri" w:hAnsi="Calibri" w:cs="Calibri"/>
              </w:rPr>
              <w:t xml:space="preserve"> </w:t>
            </w:r>
            <w:r w:rsidRPr="00EF5295">
              <w:rPr>
                <w:rFonts w:ascii="Calibri" w:hAnsi="Calibri" w:cs="Calibri"/>
              </w:rPr>
              <w:t>Media and Performance</w:t>
            </w:r>
          </w:p>
          <w:p w14:paraId="514783DB" w14:textId="0916C9A4" w:rsidR="00F66C71" w:rsidRPr="00EF5295" w:rsidRDefault="00F66C71" w:rsidP="00F66C71">
            <w:pPr>
              <w:rPr>
                <w:rFonts w:ascii="Calibri" w:hAnsi="Calibri" w:cs="Calibri"/>
              </w:rPr>
            </w:pPr>
            <w:r w:rsidRPr="00EF5295">
              <w:rPr>
                <w:rFonts w:ascii="Calibri" w:hAnsi="Calibri" w:cs="Calibri"/>
              </w:rPr>
              <w:t>Support:</w:t>
            </w:r>
            <w:r w:rsidR="009E45CF">
              <w:rPr>
                <w:rFonts w:ascii="Calibri" w:hAnsi="Calibri" w:cs="Calibri"/>
              </w:rPr>
              <w:t xml:space="preserve"> </w:t>
            </w:r>
            <w:r w:rsidRPr="00EF5295">
              <w:rPr>
                <w:rFonts w:ascii="Calibri" w:hAnsi="Calibri" w:cs="Calibri"/>
              </w:rPr>
              <w:t>Technology</w:t>
            </w:r>
          </w:p>
        </w:tc>
      </w:tr>
      <w:tr w:rsidR="00F66C71" w:rsidRPr="00EF5295" w14:paraId="36C9FB0F" w14:textId="77777777" w:rsidTr="009E45CF">
        <w:tc>
          <w:tcPr>
            <w:tcW w:w="1343" w:type="dxa"/>
          </w:tcPr>
          <w:p w14:paraId="517F23D9" w14:textId="7E635100" w:rsidR="00F66C71" w:rsidRPr="00EF5295" w:rsidRDefault="00F66C71" w:rsidP="00F66C71">
            <w:pPr>
              <w:rPr>
                <w:rFonts w:ascii="Calibri" w:hAnsi="Calibri" w:cs="Calibri"/>
              </w:rPr>
            </w:pPr>
            <w:r w:rsidRPr="00EF5295">
              <w:rPr>
                <w:rFonts w:ascii="Calibri" w:hAnsi="Calibri" w:cs="Calibri"/>
              </w:rPr>
              <w:t>Four</w:t>
            </w:r>
          </w:p>
        </w:tc>
        <w:tc>
          <w:tcPr>
            <w:tcW w:w="1372" w:type="dxa"/>
          </w:tcPr>
          <w:p w14:paraId="158F288E" w14:textId="2A22CDF6" w:rsidR="00F66C71" w:rsidRPr="00EF5295" w:rsidRDefault="00F66C71" w:rsidP="00F66C71">
            <w:pPr>
              <w:rPr>
                <w:rFonts w:ascii="Calibri" w:hAnsi="Calibri" w:cs="Calibri"/>
              </w:rPr>
            </w:pPr>
            <w:r w:rsidRPr="00EF5295">
              <w:rPr>
                <w:rFonts w:ascii="Calibri" w:hAnsi="Calibri" w:cs="Calibri"/>
              </w:rPr>
              <w:t>Always On</w:t>
            </w:r>
          </w:p>
        </w:tc>
        <w:tc>
          <w:tcPr>
            <w:tcW w:w="3702" w:type="dxa"/>
          </w:tcPr>
          <w:p w14:paraId="30139891" w14:textId="03AADF61" w:rsidR="00F66C71" w:rsidRPr="00EF5295" w:rsidRDefault="00F66C71" w:rsidP="00F66C71">
            <w:pPr>
              <w:rPr>
                <w:rFonts w:ascii="Calibri" w:hAnsi="Calibri" w:cs="Calibri"/>
              </w:rPr>
            </w:pPr>
            <w:r w:rsidRPr="00EF5295">
              <w:rPr>
                <w:rFonts w:ascii="Calibri" w:hAnsi="Calibri" w:cs="Calibri"/>
              </w:rPr>
              <w:t>Mobile and social as accelerants.</w:t>
            </w:r>
          </w:p>
        </w:tc>
        <w:tc>
          <w:tcPr>
            <w:tcW w:w="3483" w:type="dxa"/>
          </w:tcPr>
          <w:p w14:paraId="084B0D8E" w14:textId="509B3FDA" w:rsidR="00F66C71" w:rsidRPr="00EF5295" w:rsidRDefault="00F66C71" w:rsidP="00F66C71">
            <w:pPr>
              <w:rPr>
                <w:rFonts w:ascii="Calibri" w:hAnsi="Calibri" w:cs="Calibri"/>
              </w:rPr>
            </w:pPr>
            <w:r w:rsidRPr="00EF5295">
              <w:rPr>
                <w:rFonts w:ascii="Calibri" w:hAnsi="Calibri" w:cs="Calibri"/>
              </w:rPr>
              <w:t>Owner:</w:t>
            </w:r>
            <w:r w:rsidR="009E45CF">
              <w:rPr>
                <w:rFonts w:ascii="Calibri" w:hAnsi="Calibri" w:cs="Calibri"/>
              </w:rPr>
              <w:t xml:space="preserve"> </w:t>
            </w:r>
            <w:r w:rsidRPr="00EF5295">
              <w:rPr>
                <w:rFonts w:ascii="Calibri" w:hAnsi="Calibri" w:cs="Calibri"/>
              </w:rPr>
              <w:t>Media and Performance</w:t>
            </w:r>
          </w:p>
          <w:p w14:paraId="7AD0C95D" w14:textId="6D863A15" w:rsidR="00F66C71" w:rsidRPr="00EF5295" w:rsidRDefault="00F66C71" w:rsidP="00F66C71">
            <w:pPr>
              <w:rPr>
                <w:rFonts w:ascii="Calibri" w:hAnsi="Calibri" w:cs="Calibri"/>
              </w:rPr>
            </w:pPr>
            <w:r w:rsidRPr="00EF5295">
              <w:rPr>
                <w:rFonts w:ascii="Calibri" w:hAnsi="Calibri" w:cs="Calibri"/>
              </w:rPr>
              <w:t>Support:</w:t>
            </w:r>
            <w:r w:rsidR="009E45CF">
              <w:rPr>
                <w:rFonts w:ascii="Calibri" w:hAnsi="Calibri" w:cs="Calibri"/>
              </w:rPr>
              <w:t xml:space="preserve"> </w:t>
            </w:r>
            <w:r w:rsidRPr="00EF5295">
              <w:rPr>
                <w:rFonts w:ascii="Calibri" w:hAnsi="Calibri" w:cs="Calibri"/>
              </w:rPr>
              <w:t>Technology</w:t>
            </w:r>
          </w:p>
        </w:tc>
      </w:tr>
      <w:tr w:rsidR="00F66C71" w:rsidRPr="00EF5295" w14:paraId="3F365305" w14:textId="77777777" w:rsidTr="009E45CF">
        <w:tc>
          <w:tcPr>
            <w:tcW w:w="1343" w:type="dxa"/>
          </w:tcPr>
          <w:p w14:paraId="49C55E49" w14:textId="26FA1C07" w:rsidR="00F66C71" w:rsidRPr="00EF5295" w:rsidRDefault="00F66C71" w:rsidP="00F66C71">
            <w:pPr>
              <w:rPr>
                <w:rFonts w:ascii="Calibri" w:hAnsi="Calibri" w:cs="Calibri"/>
              </w:rPr>
            </w:pPr>
            <w:r w:rsidRPr="00EF5295">
              <w:rPr>
                <w:rFonts w:ascii="Calibri" w:hAnsi="Calibri" w:cs="Calibri"/>
              </w:rPr>
              <w:t>Five</w:t>
            </w:r>
          </w:p>
        </w:tc>
        <w:tc>
          <w:tcPr>
            <w:tcW w:w="1372" w:type="dxa"/>
          </w:tcPr>
          <w:p w14:paraId="33BEE0B3" w14:textId="2632840C" w:rsidR="00F66C71" w:rsidRPr="00EF5295" w:rsidRDefault="00F66C71" w:rsidP="00F66C71">
            <w:pPr>
              <w:rPr>
                <w:rFonts w:ascii="Calibri" w:hAnsi="Calibri" w:cs="Calibri"/>
              </w:rPr>
            </w:pPr>
            <w:r w:rsidRPr="00EF5295">
              <w:rPr>
                <w:rFonts w:ascii="Calibri" w:hAnsi="Calibri" w:cs="Calibri"/>
              </w:rPr>
              <w:t>Quantum</w:t>
            </w:r>
          </w:p>
        </w:tc>
        <w:tc>
          <w:tcPr>
            <w:tcW w:w="3702" w:type="dxa"/>
          </w:tcPr>
          <w:p w14:paraId="3CBF0620" w14:textId="6C1726B7" w:rsidR="00F66C71" w:rsidRPr="00EF5295" w:rsidRDefault="00F66C71" w:rsidP="00F66C71">
            <w:pPr>
              <w:rPr>
                <w:rFonts w:ascii="Calibri" w:hAnsi="Calibri" w:cs="Calibri"/>
              </w:rPr>
            </w:pPr>
            <w:r w:rsidRPr="00EF5295">
              <w:rPr>
                <w:rFonts w:ascii="Calibri" w:hAnsi="Calibri" w:cs="Calibri"/>
              </w:rPr>
              <w:t>New technologies create new connections.</w:t>
            </w:r>
          </w:p>
        </w:tc>
        <w:tc>
          <w:tcPr>
            <w:tcW w:w="3483" w:type="dxa"/>
          </w:tcPr>
          <w:p w14:paraId="22BE7915" w14:textId="77777777" w:rsidR="00F66C71" w:rsidRPr="00EF5295" w:rsidRDefault="00F66C71" w:rsidP="00F66C71">
            <w:pPr>
              <w:rPr>
                <w:rFonts w:ascii="Calibri" w:hAnsi="Calibri" w:cs="Calibri"/>
              </w:rPr>
            </w:pPr>
            <w:r w:rsidRPr="00EF5295">
              <w:rPr>
                <w:rFonts w:ascii="Calibri" w:hAnsi="Calibri" w:cs="Calibri"/>
              </w:rPr>
              <w:t>Owner: Technology</w:t>
            </w:r>
          </w:p>
          <w:p w14:paraId="075ABDF7" w14:textId="528D6584" w:rsidR="00F66C71" w:rsidRPr="00EF5295" w:rsidRDefault="00F66C71" w:rsidP="00F66C71">
            <w:pPr>
              <w:rPr>
                <w:rFonts w:ascii="Calibri" w:hAnsi="Calibri" w:cs="Calibri"/>
              </w:rPr>
            </w:pPr>
            <w:r w:rsidRPr="00EF5295">
              <w:rPr>
                <w:rFonts w:ascii="Calibri" w:hAnsi="Calibri" w:cs="Calibri"/>
              </w:rPr>
              <w:t>Support: Media and Performance</w:t>
            </w:r>
            <w:r w:rsidR="002175E5" w:rsidRPr="00EF5295">
              <w:rPr>
                <w:rFonts w:ascii="Calibri" w:hAnsi="Calibri" w:cs="Calibri"/>
              </w:rPr>
              <w:t xml:space="preserve">, </w:t>
            </w:r>
            <w:r w:rsidRPr="00EF5295">
              <w:rPr>
                <w:rFonts w:ascii="Calibri" w:hAnsi="Calibri" w:cs="Calibri"/>
              </w:rPr>
              <w:t>Creative</w:t>
            </w:r>
            <w:r w:rsidR="002175E5" w:rsidRPr="00EF5295">
              <w:rPr>
                <w:rFonts w:ascii="Calibri" w:hAnsi="Calibri" w:cs="Calibri"/>
              </w:rPr>
              <w:t>, Production</w:t>
            </w:r>
          </w:p>
        </w:tc>
      </w:tr>
    </w:tbl>
    <w:p w14:paraId="7A966900" w14:textId="5FD68995" w:rsidR="009E45CF" w:rsidRDefault="009E45CF">
      <w:pPr>
        <w:rPr>
          <w:rFonts w:ascii="Calibri" w:hAnsi="Calibri" w:cs="Calibri"/>
          <w:b/>
          <w:bCs/>
          <w:i/>
          <w:iCs/>
        </w:rPr>
      </w:pPr>
    </w:p>
    <w:p w14:paraId="11159C52" w14:textId="73F434B1" w:rsidR="00F66C71" w:rsidRPr="009E45CF" w:rsidRDefault="002175E5" w:rsidP="00F66C71">
      <w:pPr>
        <w:rPr>
          <w:rFonts w:ascii="Calibri" w:hAnsi="Calibri" w:cs="Calibri"/>
          <w:b/>
          <w:bCs/>
          <w:i/>
          <w:iCs/>
          <w:u w:val="single"/>
        </w:rPr>
      </w:pPr>
      <w:r w:rsidRPr="009E45CF">
        <w:rPr>
          <w:rFonts w:ascii="Calibri" w:hAnsi="Calibri" w:cs="Calibri"/>
          <w:b/>
          <w:bCs/>
          <w:i/>
          <w:iCs/>
          <w:u w:val="single"/>
        </w:rPr>
        <w:t>Goals</w:t>
      </w:r>
    </w:p>
    <w:p w14:paraId="2AC6AD97" w14:textId="22FE4769" w:rsidR="002175E5" w:rsidRPr="00EF5295" w:rsidRDefault="002175E5" w:rsidP="00F66C71">
      <w:pPr>
        <w:rPr>
          <w:rFonts w:ascii="Calibri" w:hAnsi="Calibri" w:cs="Calibri"/>
          <w:i/>
          <w:iCs/>
        </w:rPr>
      </w:pPr>
    </w:p>
    <w:p w14:paraId="023943DF" w14:textId="092B63F8" w:rsidR="000774B5" w:rsidRPr="00EF5295" w:rsidRDefault="009E45CF" w:rsidP="000774B5">
      <w:pPr>
        <w:rPr>
          <w:rFonts w:ascii="Calibri" w:hAnsi="Calibri" w:cs="Calibri"/>
        </w:rPr>
      </w:pPr>
      <w:r>
        <w:rPr>
          <w:rFonts w:ascii="Calibri" w:hAnsi="Calibri" w:cs="Calibri"/>
          <w:b/>
          <w:bCs/>
        </w:rPr>
        <w:t>Billable Fees</w:t>
      </w:r>
      <w:r w:rsidR="002175E5" w:rsidRPr="00EF5295">
        <w:rPr>
          <w:rFonts w:ascii="Calibri" w:hAnsi="Calibri" w:cs="Calibri"/>
          <w:b/>
          <w:bCs/>
        </w:rPr>
        <w:t xml:space="preserve"> Goal: </w:t>
      </w:r>
      <w:r w:rsidR="000774B5" w:rsidRPr="00EF5295">
        <w:rPr>
          <w:rFonts w:ascii="Calibri" w:hAnsi="Calibri" w:cs="Calibri"/>
        </w:rPr>
        <w:t>Our 2022 goal is $7.2MM.</w:t>
      </w:r>
    </w:p>
    <w:p w14:paraId="10063A8C" w14:textId="376730BD" w:rsidR="002175E5" w:rsidRPr="00EF5295" w:rsidRDefault="000774B5" w:rsidP="000774B5">
      <w:pPr>
        <w:pStyle w:val="ListParagraph"/>
        <w:numPr>
          <w:ilvl w:val="0"/>
          <w:numId w:val="26"/>
        </w:numPr>
        <w:rPr>
          <w:rFonts w:ascii="Calibri" w:hAnsi="Calibri" w:cs="Calibri"/>
        </w:rPr>
      </w:pPr>
      <w:r w:rsidRPr="00EF5295">
        <w:rPr>
          <w:rFonts w:ascii="Calibri" w:hAnsi="Calibri" w:cs="Calibri"/>
        </w:rPr>
        <w:t>This is about 6% higher than our pre</w:t>
      </w:r>
      <w:r w:rsidR="009E45CF">
        <w:rPr>
          <w:rFonts w:ascii="Calibri" w:hAnsi="Calibri" w:cs="Calibri"/>
        </w:rPr>
        <w:t>-</w:t>
      </w:r>
      <w:r w:rsidRPr="00EF5295">
        <w:rPr>
          <w:rFonts w:ascii="Calibri" w:hAnsi="Calibri" w:cs="Calibri"/>
        </w:rPr>
        <w:t>COVID high set in 2018 ($6.8MM)</w:t>
      </w:r>
    </w:p>
    <w:p w14:paraId="615E8776" w14:textId="4F5FAF8A" w:rsidR="00143CCB" w:rsidRPr="00EF5295" w:rsidRDefault="00143CCB" w:rsidP="00143CCB">
      <w:pPr>
        <w:rPr>
          <w:rFonts w:ascii="Calibri" w:hAnsi="Calibri" w:cs="Calibri"/>
        </w:rPr>
      </w:pPr>
    </w:p>
    <w:p w14:paraId="45D4D4BD" w14:textId="7A4475BD" w:rsidR="00143CCB" w:rsidRPr="00EF5295" w:rsidRDefault="00143CCB" w:rsidP="00143CCB">
      <w:pPr>
        <w:pStyle w:val="NormalWeb"/>
        <w:spacing w:before="0" w:beforeAutospacing="0" w:after="0" w:afterAutospacing="0"/>
        <w:rPr>
          <w:rFonts w:ascii="Calibri" w:hAnsi="Calibri" w:cs="Calibri"/>
        </w:rPr>
      </w:pPr>
      <w:r w:rsidRPr="00EF5295">
        <w:rPr>
          <w:rStyle w:val="Strong"/>
          <w:rFonts w:ascii="Calibri" w:hAnsi="Calibri" w:cs="Calibri"/>
        </w:rPr>
        <w:t>C</w:t>
      </w:r>
      <w:r w:rsidR="00EF5295" w:rsidRPr="00EF5295">
        <w:rPr>
          <w:rStyle w:val="Strong"/>
          <w:rFonts w:ascii="Calibri" w:hAnsi="Calibri" w:cs="Calibri"/>
        </w:rPr>
        <w:t>ustomer</w:t>
      </w:r>
      <w:r w:rsidRPr="00EF5295">
        <w:rPr>
          <w:rStyle w:val="Strong"/>
          <w:rFonts w:ascii="Calibri" w:hAnsi="Calibri" w:cs="Calibri"/>
        </w:rPr>
        <w:t xml:space="preserve"> Churn and Employee Turnover Goal</w:t>
      </w:r>
      <w:r w:rsidR="00EF5295" w:rsidRPr="00EF5295">
        <w:rPr>
          <w:rStyle w:val="Strong"/>
          <w:rFonts w:ascii="Calibri" w:hAnsi="Calibri" w:cs="Calibri"/>
        </w:rPr>
        <w:t>s:</w:t>
      </w:r>
    </w:p>
    <w:p w14:paraId="10F24389" w14:textId="7ABE566C" w:rsidR="00143CCB" w:rsidRPr="00EF5295" w:rsidRDefault="00143CCB" w:rsidP="00143CCB">
      <w:pPr>
        <w:numPr>
          <w:ilvl w:val="0"/>
          <w:numId w:val="28"/>
        </w:numPr>
        <w:shd w:val="clear" w:color="auto" w:fill="FFFFFF"/>
        <w:spacing w:after="100" w:afterAutospacing="1"/>
        <w:rPr>
          <w:rFonts w:ascii="Calibri" w:eastAsia="Times New Roman" w:hAnsi="Calibri" w:cs="Calibri"/>
        </w:rPr>
      </w:pPr>
      <w:r w:rsidRPr="00EF5295">
        <w:rPr>
          <w:rFonts w:ascii="Calibri" w:hAnsi="Calibri" w:cs="Calibri"/>
        </w:rPr>
        <w:t>Manage c</w:t>
      </w:r>
      <w:r w:rsidR="00EF5295" w:rsidRPr="00EF5295">
        <w:rPr>
          <w:rFonts w:ascii="Calibri" w:hAnsi="Calibri" w:cs="Calibri"/>
        </w:rPr>
        <w:t>ustomer</w:t>
      </w:r>
      <w:r w:rsidRPr="00EF5295">
        <w:rPr>
          <w:rFonts w:ascii="Calibri" w:hAnsi="Calibri" w:cs="Calibri"/>
        </w:rPr>
        <w:t xml:space="preserve"> churn to 10% of </w:t>
      </w:r>
      <w:r w:rsidR="009E45CF">
        <w:rPr>
          <w:rFonts w:ascii="Calibri" w:hAnsi="Calibri" w:cs="Calibri"/>
        </w:rPr>
        <w:t>billable fees</w:t>
      </w:r>
      <w:r w:rsidRPr="00EF5295">
        <w:rPr>
          <w:rFonts w:ascii="Calibri" w:hAnsi="Calibri" w:cs="Calibri"/>
        </w:rPr>
        <w:t xml:space="preserve"> or less</w:t>
      </w:r>
    </w:p>
    <w:p w14:paraId="2ED780C2" w14:textId="5DF239FC" w:rsidR="002175E5" w:rsidRPr="00EF5295" w:rsidRDefault="00143CCB" w:rsidP="00143CCB">
      <w:pPr>
        <w:numPr>
          <w:ilvl w:val="0"/>
          <w:numId w:val="28"/>
        </w:numPr>
        <w:shd w:val="clear" w:color="auto" w:fill="FFFFFF"/>
        <w:spacing w:after="100" w:afterAutospacing="1"/>
        <w:rPr>
          <w:rFonts w:ascii="Calibri" w:eastAsia="Times New Roman" w:hAnsi="Calibri" w:cs="Calibri"/>
        </w:rPr>
      </w:pPr>
      <w:r w:rsidRPr="00EF5295">
        <w:rPr>
          <w:rFonts w:ascii="Calibri" w:eastAsia="Times New Roman" w:hAnsi="Calibri" w:cs="Calibri"/>
        </w:rPr>
        <w:t xml:space="preserve">Manage </w:t>
      </w:r>
      <w:r w:rsidR="00EF5295" w:rsidRPr="00EF5295">
        <w:rPr>
          <w:rFonts w:ascii="Calibri" w:eastAsia="Times New Roman" w:hAnsi="Calibri" w:cs="Calibri"/>
        </w:rPr>
        <w:t xml:space="preserve">employee </w:t>
      </w:r>
      <w:r w:rsidRPr="00EF5295">
        <w:rPr>
          <w:rFonts w:ascii="Calibri" w:eastAsia="Times New Roman" w:hAnsi="Calibri" w:cs="Calibri"/>
        </w:rPr>
        <w:t xml:space="preserve">turnover rate to 20% (industry benchmark per </w:t>
      </w:r>
      <w:r w:rsidRPr="0021613D">
        <w:rPr>
          <w:rFonts w:ascii="Calibri" w:eastAsia="Times New Roman" w:hAnsi="Calibri" w:cs="Calibri"/>
          <w:i/>
          <w:iCs/>
        </w:rPr>
        <w:t>Adweek</w:t>
      </w:r>
      <w:r w:rsidRPr="00EF5295">
        <w:rPr>
          <w:rFonts w:ascii="Calibri" w:eastAsia="Times New Roman" w:hAnsi="Calibri" w:cs="Calibri"/>
        </w:rPr>
        <w:t xml:space="preserve"> was 30%</w:t>
      </w:r>
      <w:r w:rsidR="00EF5295" w:rsidRPr="00EF5295">
        <w:rPr>
          <w:rFonts w:ascii="Calibri" w:eastAsia="Times New Roman" w:hAnsi="Calibri" w:cs="Calibri"/>
        </w:rPr>
        <w:t xml:space="preserve"> prior to COVID</w:t>
      </w:r>
      <w:r w:rsidRPr="00EF5295">
        <w:rPr>
          <w:rFonts w:ascii="Calibri" w:eastAsia="Times New Roman" w:hAnsi="Calibri" w:cs="Calibri"/>
        </w:rPr>
        <w:t>)</w:t>
      </w:r>
    </w:p>
    <w:p w14:paraId="787B115F" w14:textId="38C349CD" w:rsidR="00F66C71" w:rsidRPr="00EF5295" w:rsidRDefault="00AC4CB3" w:rsidP="00F66C71">
      <w:pPr>
        <w:rPr>
          <w:rFonts w:ascii="Calibri" w:hAnsi="Calibri" w:cs="Calibri"/>
          <w:b/>
          <w:bCs/>
        </w:rPr>
      </w:pPr>
      <w:r w:rsidRPr="00EF5295">
        <w:rPr>
          <w:rFonts w:ascii="Calibri" w:hAnsi="Calibri" w:cs="Calibri"/>
          <w:b/>
          <w:bCs/>
        </w:rPr>
        <w:t>How do we create linkage of goals?</w:t>
      </w:r>
    </w:p>
    <w:p w14:paraId="62584001" w14:textId="1D78187E" w:rsidR="00F66C71" w:rsidRPr="00EF5295" w:rsidRDefault="00F66C71" w:rsidP="00F66C71">
      <w:pPr>
        <w:pStyle w:val="ListParagraph"/>
        <w:numPr>
          <w:ilvl w:val="0"/>
          <w:numId w:val="18"/>
        </w:numPr>
        <w:rPr>
          <w:rFonts w:ascii="Calibri" w:hAnsi="Calibri" w:cs="Calibri"/>
        </w:rPr>
      </w:pPr>
      <w:r w:rsidRPr="00EF5295">
        <w:rPr>
          <w:rFonts w:ascii="Calibri" w:hAnsi="Calibri" w:cs="Calibri"/>
          <w:b/>
          <w:bCs/>
        </w:rPr>
        <w:t xml:space="preserve">Department </w:t>
      </w:r>
      <w:r w:rsidR="00AC4CB3" w:rsidRPr="00EF5295">
        <w:rPr>
          <w:rFonts w:ascii="Calibri" w:hAnsi="Calibri" w:cs="Calibri"/>
          <w:b/>
          <w:bCs/>
        </w:rPr>
        <w:t>V</w:t>
      </w:r>
      <w:r w:rsidRPr="00EF5295">
        <w:rPr>
          <w:rFonts w:ascii="Calibri" w:hAnsi="Calibri" w:cs="Calibri"/>
          <w:b/>
          <w:bCs/>
        </w:rPr>
        <w:t>isio</w:t>
      </w:r>
      <w:r w:rsidR="00AC4CB3" w:rsidRPr="00EF5295">
        <w:rPr>
          <w:rFonts w:ascii="Calibri" w:hAnsi="Calibri" w:cs="Calibri"/>
          <w:b/>
          <w:bCs/>
        </w:rPr>
        <w:t xml:space="preserve">n: </w:t>
      </w:r>
      <w:r w:rsidR="007965C8" w:rsidRPr="00EF5295">
        <w:rPr>
          <w:rFonts w:ascii="Calibri" w:hAnsi="Calibri" w:cs="Calibri"/>
        </w:rPr>
        <w:t>Each VP will work with their team to establish a departmental vision that outlines the</w:t>
      </w:r>
      <w:r w:rsidR="007965C8" w:rsidRPr="00EF5295">
        <w:rPr>
          <w:rFonts w:ascii="Calibri" w:hAnsi="Calibri" w:cs="Calibri"/>
          <w:b/>
          <w:bCs/>
        </w:rPr>
        <w:t xml:space="preserve"> </w:t>
      </w:r>
      <w:r w:rsidRPr="00EF5295">
        <w:rPr>
          <w:rFonts w:ascii="Calibri" w:hAnsi="Calibri" w:cs="Calibri"/>
        </w:rPr>
        <w:t xml:space="preserve">role </w:t>
      </w:r>
      <w:r w:rsidR="00CC3310" w:rsidRPr="00EF5295">
        <w:rPr>
          <w:rFonts w:ascii="Calibri" w:hAnsi="Calibri" w:cs="Calibri"/>
        </w:rPr>
        <w:t xml:space="preserve">their </w:t>
      </w:r>
      <w:r w:rsidRPr="00EF5295">
        <w:rPr>
          <w:rFonts w:ascii="Calibri" w:hAnsi="Calibri" w:cs="Calibri"/>
        </w:rPr>
        <w:t>team will play in supporting agency goals and values/how they will work cross departmentally</w:t>
      </w:r>
    </w:p>
    <w:p w14:paraId="095C6C68" w14:textId="5E9B94C9" w:rsidR="00F66C71" w:rsidRPr="00EF5295" w:rsidRDefault="00F66C71" w:rsidP="00F66C71">
      <w:pPr>
        <w:pStyle w:val="ListParagraph"/>
        <w:numPr>
          <w:ilvl w:val="0"/>
          <w:numId w:val="18"/>
        </w:numPr>
        <w:rPr>
          <w:rFonts w:ascii="Calibri" w:hAnsi="Calibri" w:cs="Calibri"/>
        </w:rPr>
      </w:pPr>
      <w:r w:rsidRPr="00EF5295">
        <w:rPr>
          <w:rFonts w:ascii="Calibri" w:hAnsi="Calibri" w:cs="Calibri"/>
          <w:b/>
          <w:bCs/>
        </w:rPr>
        <w:t xml:space="preserve">Job </w:t>
      </w:r>
      <w:r w:rsidR="00EF5295" w:rsidRPr="00EF5295">
        <w:rPr>
          <w:rFonts w:ascii="Calibri" w:hAnsi="Calibri" w:cs="Calibri"/>
          <w:b/>
          <w:bCs/>
        </w:rPr>
        <w:t>D</w:t>
      </w:r>
      <w:r w:rsidRPr="00EF5295">
        <w:rPr>
          <w:rFonts w:ascii="Calibri" w:hAnsi="Calibri" w:cs="Calibri"/>
          <w:b/>
          <w:bCs/>
        </w:rPr>
        <w:t>escriptions/</w:t>
      </w:r>
      <w:r w:rsidR="00AC4CB3" w:rsidRPr="00EF5295">
        <w:rPr>
          <w:rFonts w:ascii="Calibri" w:hAnsi="Calibri" w:cs="Calibri"/>
          <w:b/>
          <w:bCs/>
        </w:rPr>
        <w:t>G</w:t>
      </w:r>
      <w:r w:rsidRPr="00EF5295">
        <w:rPr>
          <w:rFonts w:ascii="Calibri" w:hAnsi="Calibri" w:cs="Calibri"/>
          <w:b/>
          <w:bCs/>
        </w:rPr>
        <w:t>oals</w:t>
      </w:r>
      <w:r w:rsidR="00AC4CB3" w:rsidRPr="00EF5295">
        <w:rPr>
          <w:rFonts w:ascii="Calibri" w:hAnsi="Calibri" w:cs="Calibri"/>
          <w:b/>
          <w:bCs/>
        </w:rPr>
        <w:t>:</w:t>
      </w:r>
      <w:r w:rsidR="00AC4CB3" w:rsidRPr="00EF5295">
        <w:rPr>
          <w:rFonts w:ascii="Calibri" w:hAnsi="Calibri" w:cs="Calibri"/>
        </w:rPr>
        <w:t xml:space="preserve"> </w:t>
      </w:r>
      <w:r w:rsidRPr="00EF5295">
        <w:rPr>
          <w:rFonts w:ascii="Calibri" w:hAnsi="Calibri" w:cs="Calibri"/>
        </w:rPr>
        <w:t>President/EVP to draft for departmental VPs, departmental VPs draft for all team members</w:t>
      </w:r>
    </w:p>
    <w:p w14:paraId="65BBC7AF" w14:textId="00E75611" w:rsidR="00F66C71" w:rsidRPr="00EF5295" w:rsidRDefault="00F66C71" w:rsidP="00F66C71">
      <w:pPr>
        <w:pStyle w:val="ListParagraph"/>
        <w:numPr>
          <w:ilvl w:val="1"/>
          <w:numId w:val="18"/>
        </w:numPr>
        <w:rPr>
          <w:rFonts w:ascii="Calibri" w:hAnsi="Calibri" w:cs="Calibri"/>
        </w:rPr>
      </w:pPr>
      <w:r w:rsidRPr="00EF5295">
        <w:rPr>
          <w:rFonts w:ascii="Calibri" w:hAnsi="Calibri" w:cs="Calibri"/>
        </w:rPr>
        <w:t>Senior leadership to share goals across departments, collaborate on how shared goals are communicated and assigned to teams</w:t>
      </w:r>
    </w:p>
    <w:p w14:paraId="45DD7DF4" w14:textId="68C913CB" w:rsidR="00F66C71" w:rsidRPr="00EF5295" w:rsidRDefault="00F66C71" w:rsidP="00F66C71">
      <w:pPr>
        <w:pStyle w:val="ListParagraph"/>
        <w:numPr>
          <w:ilvl w:val="1"/>
          <w:numId w:val="18"/>
        </w:numPr>
        <w:rPr>
          <w:rFonts w:ascii="Calibri" w:hAnsi="Calibri" w:cs="Calibri"/>
        </w:rPr>
      </w:pPr>
      <w:r w:rsidRPr="00EF5295">
        <w:rPr>
          <w:rFonts w:ascii="Calibri" w:hAnsi="Calibri" w:cs="Calibri"/>
        </w:rPr>
        <w:t xml:space="preserve">Within departments – </w:t>
      </w:r>
      <w:r w:rsidR="00AC4CB3" w:rsidRPr="00EF5295">
        <w:rPr>
          <w:rFonts w:ascii="Calibri" w:hAnsi="Calibri" w:cs="Calibri"/>
        </w:rPr>
        <w:t xml:space="preserve">cross </w:t>
      </w:r>
      <w:r w:rsidRPr="00EF5295">
        <w:rPr>
          <w:rFonts w:ascii="Calibri" w:hAnsi="Calibri" w:cs="Calibri"/>
        </w:rPr>
        <w:t xml:space="preserve">sharing of goals and accountabilities </w:t>
      </w:r>
    </w:p>
    <w:p w14:paraId="7E7B92EC" w14:textId="20661B39" w:rsidR="00F66C71" w:rsidRPr="00EF5295" w:rsidRDefault="00AC4CB3" w:rsidP="00F66C71">
      <w:pPr>
        <w:pStyle w:val="ListParagraph"/>
        <w:numPr>
          <w:ilvl w:val="0"/>
          <w:numId w:val="18"/>
        </w:numPr>
        <w:rPr>
          <w:rFonts w:ascii="Calibri" w:hAnsi="Calibri" w:cs="Calibri"/>
        </w:rPr>
      </w:pPr>
      <w:r w:rsidRPr="00EF5295">
        <w:rPr>
          <w:rFonts w:ascii="Calibri" w:hAnsi="Calibri" w:cs="Calibri"/>
          <w:b/>
          <w:bCs/>
        </w:rPr>
        <w:t>Semblance of Accountability</w:t>
      </w:r>
      <w:r w:rsidR="00F66C71" w:rsidRPr="00EF5295">
        <w:rPr>
          <w:rFonts w:ascii="Calibri" w:hAnsi="Calibri" w:cs="Calibri"/>
        </w:rPr>
        <w:t xml:space="preserve">– teams meeting to review initiatives, </w:t>
      </w:r>
      <w:proofErr w:type="gramStart"/>
      <w:r w:rsidR="00F66C71" w:rsidRPr="00EF5295">
        <w:rPr>
          <w:rFonts w:ascii="Calibri" w:hAnsi="Calibri" w:cs="Calibri"/>
        </w:rPr>
        <w:t>goals</w:t>
      </w:r>
      <w:proofErr w:type="gramEnd"/>
      <w:r w:rsidR="00F66C71" w:rsidRPr="00EF5295">
        <w:rPr>
          <w:rFonts w:ascii="Calibri" w:hAnsi="Calibri" w:cs="Calibri"/>
        </w:rPr>
        <w:t xml:space="preserve"> and accountabilities on a regular basis (at least quarterly, consider monthly)</w:t>
      </w:r>
    </w:p>
    <w:p w14:paraId="6CBBB683" w14:textId="6B4A4E5F" w:rsidR="00AC4CB3" w:rsidRPr="00EF5295" w:rsidRDefault="00AC4CB3" w:rsidP="00EF0792">
      <w:pPr>
        <w:pStyle w:val="ListParagraph"/>
        <w:numPr>
          <w:ilvl w:val="1"/>
          <w:numId w:val="18"/>
        </w:numPr>
        <w:rPr>
          <w:rFonts w:ascii="Calibri" w:hAnsi="Calibri" w:cs="Calibri"/>
        </w:rPr>
      </w:pPr>
      <w:r w:rsidRPr="00EF5295">
        <w:rPr>
          <w:rFonts w:ascii="Calibri" w:hAnsi="Calibri" w:cs="Calibri"/>
        </w:rPr>
        <w:t>Regular</w:t>
      </w:r>
      <w:r w:rsidR="00F66C71" w:rsidRPr="00EF5295">
        <w:rPr>
          <w:rFonts w:ascii="Calibri" w:hAnsi="Calibri" w:cs="Calibri"/>
        </w:rPr>
        <w:t xml:space="preserve"> </w:t>
      </w:r>
      <w:r w:rsidRPr="00EF5295">
        <w:rPr>
          <w:rFonts w:ascii="Calibri" w:hAnsi="Calibri" w:cs="Calibri"/>
        </w:rPr>
        <w:t xml:space="preserve">one-on-one </w:t>
      </w:r>
      <w:r w:rsidR="00F66C71" w:rsidRPr="00EF5295">
        <w:rPr>
          <w:rFonts w:ascii="Calibri" w:hAnsi="Calibri" w:cs="Calibri"/>
        </w:rPr>
        <w:t>with direct reports</w:t>
      </w:r>
      <w:r w:rsidR="00EF5295" w:rsidRPr="00EF5295">
        <w:rPr>
          <w:rFonts w:ascii="Calibri" w:hAnsi="Calibri" w:cs="Calibri"/>
        </w:rPr>
        <w:t xml:space="preserve"> and r</w:t>
      </w:r>
      <w:r w:rsidR="002F0E33" w:rsidRPr="00EF5295">
        <w:rPr>
          <w:rFonts w:ascii="Calibri" w:hAnsi="Calibri" w:cs="Calibri"/>
        </w:rPr>
        <w:t xml:space="preserve">egular execution of annual employee reviews (and six </w:t>
      </w:r>
      <w:proofErr w:type="gramStart"/>
      <w:r w:rsidR="002F0E33" w:rsidRPr="00EF5295">
        <w:rPr>
          <w:rFonts w:ascii="Calibri" w:hAnsi="Calibri" w:cs="Calibri"/>
        </w:rPr>
        <w:t>month</w:t>
      </w:r>
      <w:proofErr w:type="gramEnd"/>
      <w:r w:rsidR="002F0E33" w:rsidRPr="00EF5295">
        <w:rPr>
          <w:rFonts w:ascii="Calibri" w:hAnsi="Calibri" w:cs="Calibri"/>
        </w:rPr>
        <w:t xml:space="preserve"> for new)</w:t>
      </w:r>
    </w:p>
    <w:p w14:paraId="7CA2BB96" w14:textId="77777777" w:rsidR="00E10C85" w:rsidRPr="00EF5295" w:rsidRDefault="00E10C85" w:rsidP="00EF0792">
      <w:pPr>
        <w:rPr>
          <w:rFonts w:ascii="Calibri" w:hAnsi="Calibri" w:cs="Calibri"/>
          <w:b/>
          <w:bCs/>
          <w:i/>
          <w:iCs/>
        </w:rPr>
      </w:pPr>
    </w:p>
    <w:p w14:paraId="176D0D09" w14:textId="6965ACCA" w:rsidR="00EF0792" w:rsidRPr="009E45CF" w:rsidRDefault="00CC3310" w:rsidP="00EF0792">
      <w:pPr>
        <w:rPr>
          <w:rFonts w:ascii="Calibri" w:hAnsi="Calibri" w:cs="Calibri"/>
          <w:b/>
          <w:bCs/>
          <w:i/>
          <w:iCs/>
          <w:u w:val="single"/>
        </w:rPr>
      </w:pPr>
      <w:r w:rsidRPr="009E45CF">
        <w:rPr>
          <w:rFonts w:ascii="Calibri" w:hAnsi="Calibri" w:cs="Calibri"/>
          <w:b/>
          <w:bCs/>
          <w:i/>
          <w:iCs/>
          <w:u w:val="single"/>
        </w:rPr>
        <w:t xml:space="preserve">Key 2022 </w:t>
      </w:r>
      <w:r w:rsidR="007965C8" w:rsidRPr="009E45CF">
        <w:rPr>
          <w:rFonts w:ascii="Calibri" w:hAnsi="Calibri" w:cs="Calibri"/>
          <w:b/>
          <w:bCs/>
          <w:i/>
          <w:iCs/>
          <w:u w:val="single"/>
        </w:rPr>
        <w:t>Departmental Initiatives</w:t>
      </w:r>
    </w:p>
    <w:p w14:paraId="5571FEDF" w14:textId="114B895B" w:rsidR="00EF0792" w:rsidRPr="00EF5295" w:rsidRDefault="00EF0792" w:rsidP="00EF0792">
      <w:pPr>
        <w:rPr>
          <w:rFonts w:ascii="Calibri" w:hAnsi="Calibri" w:cs="Calibri"/>
          <w:b/>
          <w:bCs/>
        </w:rPr>
      </w:pPr>
    </w:p>
    <w:p w14:paraId="19E12175" w14:textId="3C235180" w:rsidR="00EF0792" w:rsidRPr="009E45CF" w:rsidRDefault="00EF0792" w:rsidP="00EF0792">
      <w:pPr>
        <w:rPr>
          <w:rFonts w:ascii="Calibri" w:hAnsi="Calibri" w:cs="Calibri"/>
          <w:b/>
          <w:bCs/>
        </w:rPr>
      </w:pPr>
      <w:r w:rsidRPr="009E45CF">
        <w:rPr>
          <w:rFonts w:ascii="Calibri" w:hAnsi="Calibri" w:cs="Calibri"/>
          <w:b/>
          <w:bCs/>
        </w:rPr>
        <w:t>HR</w:t>
      </w:r>
      <w:r w:rsidR="00AA67FA" w:rsidRPr="009E45CF">
        <w:rPr>
          <w:rFonts w:ascii="Calibri" w:hAnsi="Calibri" w:cs="Calibri"/>
          <w:b/>
          <w:bCs/>
        </w:rPr>
        <w:t>/Accounting</w:t>
      </w:r>
    </w:p>
    <w:p w14:paraId="43D56E14" w14:textId="77777777" w:rsidR="007965C8" w:rsidRPr="00EF5295" w:rsidRDefault="00AC4CB3" w:rsidP="00EF0792">
      <w:pPr>
        <w:pStyle w:val="ListParagraph"/>
        <w:numPr>
          <w:ilvl w:val="0"/>
          <w:numId w:val="19"/>
        </w:numPr>
        <w:rPr>
          <w:rFonts w:ascii="Calibri" w:hAnsi="Calibri" w:cs="Calibri"/>
        </w:rPr>
      </w:pPr>
      <w:r w:rsidRPr="00EF5295">
        <w:rPr>
          <w:rFonts w:ascii="Calibri" w:hAnsi="Calibri" w:cs="Calibri"/>
          <w:b/>
          <w:bCs/>
        </w:rPr>
        <w:t>HR</w:t>
      </w:r>
    </w:p>
    <w:p w14:paraId="6C725EB2" w14:textId="738EC68D" w:rsidR="00EF0792" w:rsidRPr="00EF5295" w:rsidRDefault="007965C8" w:rsidP="007965C8">
      <w:pPr>
        <w:pStyle w:val="ListParagraph"/>
        <w:numPr>
          <w:ilvl w:val="1"/>
          <w:numId w:val="19"/>
        </w:numPr>
        <w:rPr>
          <w:rFonts w:ascii="Calibri" w:hAnsi="Calibri" w:cs="Calibri"/>
        </w:rPr>
      </w:pPr>
      <w:r w:rsidRPr="00EF5295">
        <w:rPr>
          <w:rFonts w:ascii="Calibri" w:hAnsi="Calibri" w:cs="Calibri"/>
          <w:b/>
          <w:bCs/>
        </w:rPr>
        <w:t>Critical Functions:</w:t>
      </w:r>
      <w:r w:rsidR="00EF5295" w:rsidRPr="00EF5295">
        <w:rPr>
          <w:rFonts w:ascii="Calibri" w:hAnsi="Calibri" w:cs="Calibri"/>
          <w:b/>
          <w:bCs/>
        </w:rPr>
        <w:t xml:space="preserve"> </w:t>
      </w:r>
      <w:r w:rsidR="00EF0792" w:rsidRPr="00EF5295">
        <w:rPr>
          <w:rFonts w:ascii="Calibri" w:hAnsi="Calibri" w:cs="Calibri"/>
        </w:rPr>
        <w:t>To be an employer of choice, we must continue to improve on</w:t>
      </w:r>
      <w:r w:rsidR="0021613D">
        <w:rPr>
          <w:rFonts w:ascii="Calibri" w:hAnsi="Calibri" w:cs="Calibri"/>
        </w:rPr>
        <w:t>:</w:t>
      </w:r>
    </w:p>
    <w:p w14:paraId="3673AB93" w14:textId="44AB35D3" w:rsidR="00EF0792" w:rsidRPr="00EF5295" w:rsidRDefault="00EF0792" w:rsidP="007965C8">
      <w:pPr>
        <w:pStyle w:val="ListParagraph"/>
        <w:numPr>
          <w:ilvl w:val="2"/>
          <w:numId w:val="19"/>
        </w:numPr>
        <w:rPr>
          <w:rFonts w:ascii="Calibri" w:hAnsi="Calibri" w:cs="Calibri"/>
        </w:rPr>
      </w:pPr>
      <w:r w:rsidRPr="00EF5295">
        <w:rPr>
          <w:rFonts w:ascii="Calibri" w:hAnsi="Calibri" w:cs="Calibri"/>
        </w:rPr>
        <w:t>Benefits</w:t>
      </w:r>
    </w:p>
    <w:p w14:paraId="773CB1FF" w14:textId="58A9E56C" w:rsidR="00EF0792" w:rsidRPr="00EF5295" w:rsidRDefault="00EF0792" w:rsidP="007965C8">
      <w:pPr>
        <w:pStyle w:val="ListParagraph"/>
        <w:numPr>
          <w:ilvl w:val="2"/>
          <w:numId w:val="19"/>
        </w:numPr>
        <w:rPr>
          <w:rFonts w:ascii="Calibri" w:hAnsi="Calibri" w:cs="Calibri"/>
        </w:rPr>
      </w:pPr>
      <w:r w:rsidRPr="00EF5295">
        <w:rPr>
          <w:rFonts w:ascii="Calibri" w:hAnsi="Calibri" w:cs="Calibri"/>
        </w:rPr>
        <w:t>Process</w:t>
      </w:r>
      <w:r w:rsidR="007965C8" w:rsidRPr="00EF5295">
        <w:rPr>
          <w:rFonts w:ascii="Calibri" w:hAnsi="Calibri" w:cs="Calibri"/>
        </w:rPr>
        <w:t xml:space="preserve"> (onboarding, annual reviews, PDPs/PIPs, exit interviews, </w:t>
      </w:r>
      <w:proofErr w:type="spellStart"/>
      <w:r w:rsidR="007965C8" w:rsidRPr="00EF5295">
        <w:rPr>
          <w:rFonts w:ascii="Calibri" w:hAnsi="Calibri" w:cs="Calibri"/>
        </w:rPr>
        <w:t>etc</w:t>
      </w:r>
      <w:proofErr w:type="spellEnd"/>
      <w:r w:rsidR="007965C8" w:rsidRPr="00EF5295">
        <w:rPr>
          <w:rFonts w:ascii="Calibri" w:hAnsi="Calibri" w:cs="Calibri"/>
        </w:rPr>
        <w:t>)</w:t>
      </w:r>
    </w:p>
    <w:p w14:paraId="2C7641DD" w14:textId="44E58152" w:rsidR="00EF0792" w:rsidRPr="00EF5295" w:rsidRDefault="00EF0792" w:rsidP="007965C8">
      <w:pPr>
        <w:pStyle w:val="ListParagraph"/>
        <w:numPr>
          <w:ilvl w:val="2"/>
          <w:numId w:val="19"/>
        </w:numPr>
        <w:rPr>
          <w:rFonts w:ascii="Calibri" w:hAnsi="Calibri" w:cs="Calibri"/>
        </w:rPr>
      </w:pPr>
      <w:r w:rsidRPr="00EF5295">
        <w:rPr>
          <w:rFonts w:ascii="Calibri" w:hAnsi="Calibri" w:cs="Calibri"/>
        </w:rPr>
        <w:t>Culture</w:t>
      </w:r>
    </w:p>
    <w:p w14:paraId="339EF71D" w14:textId="63EFDC48" w:rsidR="00EF0792" w:rsidRPr="00EF5295" w:rsidRDefault="00EF0792" w:rsidP="007965C8">
      <w:pPr>
        <w:pStyle w:val="ListParagraph"/>
        <w:numPr>
          <w:ilvl w:val="2"/>
          <w:numId w:val="19"/>
        </w:numPr>
        <w:rPr>
          <w:rFonts w:ascii="Calibri" w:hAnsi="Calibri" w:cs="Calibri"/>
        </w:rPr>
      </w:pPr>
      <w:r w:rsidRPr="00EF5295">
        <w:rPr>
          <w:rFonts w:ascii="Calibri" w:hAnsi="Calibri" w:cs="Calibri"/>
        </w:rPr>
        <w:t>Total compensation packaging</w:t>
      </w:r>
    </w:p>
    <w:p w14:paraId="15A89F61" w14:textId="08D33DAC" w:rsidR="00EF0792" w:rsidRPr="00EF5295" w:rsidRDefault="00EF0792" w:rsidP="007965C8">
      <w:pPr>
        <w:pStyle w:val="ListParagraph"/>
        <w:numPr>
          <w:ilvl w:val="2"/>
          <w:numId w:val="19"/>
        </w:numPr>
        <w:rPr>
          <w:rFonts w:ascii="Calibri" w:hAnsi="Calibri" w:cs="Calibri"/>
        </w:rPr>
      </w:pPr>
      <w:r w:rsidRPr="00EF5295">
        <w:rPr>
          <w:rFonts w:ascii="Calibri" w:hAnsi="Calibri" w:cs="Calibri"/>
        </w:rPr>
        <w:t>Recruitment (partner with department leads to always be recruiting)</w:t>
      </w:r>
    </w:p>
    <w:p w14:paraId="2AF1B65E" w14:textId="75133819" w:rsidR="007965C8" w:rsidRPr="00EF5295" w:rsidRDefault="007965C8" w:rsidP="007965C8">
      <w:pPr>
        <w:pStyle w:val="ListParagraph"/>
        <w:numPr>
          <w:ilvl w:val="2"/>
          <w:numId w:val="19"/>
        </w:numPr>
        <w:rPr>
          <w:rFonts w:ascii="Calibri" w:hAnsi="Calibri" w:cs="Calibri"/>
        </w:rPr>
      </w:pPr>
      <w:r w:rsidRPr="00EF5295">
        <w:rPr>
          <w:rFonts w:ascii="Calibri" w:hAnsi="Calibri" w:cs="Calibri"/>
        </w:rPr>
        <w:t>Training/professional development</w:t>
      </w:r>
    </w:p>
    <w:p w14:paraId="7D5C060C" w14:textId="2CE19A62" w:rsidR="007965C8" w:rsidRPr="00EF5295" w:rsidRDefault="007965C8" w:rsidP="007965C8">
      <w:pPr>
        <w:pStyle w:val="ListParagraph"/>
        <w:numPr>
          <w:ilvl w:val="2"/>
          <w:numId w:val="19"/>
        </w:numPr>
        <w:rPr>
          <w:rFonts w:ascii="Calibri" w:hAnsi="Calibri" w:cs="Calibri"/>
        </w:rPr>
      </w:pPr>
      <w:r w:rsidRPr="00EF5295">
        <w:rPr>
          <w:rFonts w:ascii="Calibri" w:hAnsi="Calibri" w:cs="Calibri"/>
        </w:rPr>
        <w:t>Employee retention</w:t>
      </w:r>
    </w:p>
    <w:p w14:paraId="65EC70B9" w14:textId="3539F07A" w:rsidR="00DF70D3" w:rsidRPr="00EF5295" w:rsidRDefault="00DF70D3" w:rsidP="007965C8">
      <w:pPr>
        <w:pStyle w:val="ListParagraph"/>
        <w:numPr>
          <w:ilvl w:val="2"/>
          <w:numId w:val="19"/>
        </w:numPr>
        <w:rPr>
          <w:rFonts w:ascii="Calibri" w:hAnsi="Calibri" w:cs="Calibri"/>
        </w:rPr>
      </w:pPr>
      <w:r w:rsidRPr="00EF5295">
        <w:rPr>
          <w:rFonts w:ascii="Calibri" w:hAnsi="Calibri" w:cs="Calibri"/>
        </w:rPr>
        <w:t>“Selling” agency and roles to prospect</w:t>
      </w:r>
      <w:r w:rsidR="00CC3310" w:rsidRPr="00EF5295">
        <w:rPr>
          <w:rFonts w:ascii="Calibri" w:hAnsi="Calibri" w:cs="Calibri"/>
        </w:rPr>
        <w:t>ive employees</w:t>
      </w:r>
    </w:p>
    <w:p w14:paraId="6DF34FCB" w14:textId="7A6F5052" w:rsidR="00AA67FA" w:rsidRPr="00EF5295" w:rsidRDefault="00B41740" w:rsidP="00AA67FA">
      <w:pPr>
        <w:pStyle w:val="ListParagraph"/>
        <w:numPr>
          <w:ilvl w:val="0"/>
          <w:numId w:val="19"/>
        </w:numPr>
        <w:rPr>
          <w:rFonts w:ascii="Calibri" w:hAnsi="Calibri" w:cs="Calibri"/>
          <w:b/>
          <w:bCs/>
        </w:rPr>
      </w:pPr>
      <w:r w:rsidRPr="00EF5295">
        <w:rPr>
          <w:rFonts w:ascii="Calibri" w:hAnsi="Calibri" w:cs="Calibri"/>
          <w:b/>
          <w:bCs/>
        </w:rPr>
        <w:t>Financial</w:t>
      </w:r>
    </w:p>
    <w:p w14:paraId="3C5C175C" w14:textId="11B3C771" w:rsidR="00AA67FA" w:rsidRPr="00EF5295" w:rsidRDefault="00AC4CB3" w:rsidP="00AC4CB3">
      <w:pPr>
        <w:pStyle w:val="ListParagraph"/>
        <w:numPr>
          <w:ilvl w:val="1"/>
          <w:numId w:val="19"/>
        </w:numPr>
        <w:rPr>
          <w:rFonts w:ascii="Calibri" w:hAnsi="Calibri" w:cs="Calibri"/>
        </w:rPr>
      </w:pPr>
      <w:r w:rsidRPr="00EF5295">
        <w:rPr>
          <w:rFonts w:ascii="Calibri" w:hAnsi="Calibri" w:cs="Calibri"/>
          <w:b/>
          <w:bCs/>
        </w:rPr>
        <w:t xml:space="preserve">Critical Functions: </w:t>
      </w:r>
      <w:r w:rsidR="00AA67FA" w:rsidRPr="00EF5295">
        <w:rPr>
          <w:rFonts w:ascii="Calibri" w:hAnsi="Calibri" w:cs="Calibri"/>
        </w:rPr>
        <w:t>Payments/receivables</w:t>
      </w:r>
      <w:r w:rsidRPr="00EF5295">
        <w:rPr>
          <w:rFonts w:ascii="Calibri" w:hAnsi="Calibri" w:cs="Calibri"/>
        </w:rPr>
        <w:t>, c</w:t>
      </w:r>
      <w:r w:rsidR="00AA67FA" w:rsidRPr="00EF5295">
        <w:rPr>
          <w:rFonts w:ascii="Calibri" w:hAnsi="Calibri" w:cs="Calibri"/>
        </w:rPr>
        <w:t>ash management</w:t>
      </w:r>
      <w:r w:rsidRPr="00EF5295">
        <w:rPr>
          <w:rFonts w:ascii="Calibri" w:hAnsi="Calibri" w:cs="Calibri"/>
        </w:rPr>
        <w:t>, r</w:t>
      </w:r>
      <w:r w:rsidR="00AA67FA" w:rsidRPr="00EF5295">
        <w:rPr>
          <w:rFonts w:ascii="Calibri" w:hAnsi="Calibri" w:cs="Calibri"/>
        </w:rPr>
        <w:t>eporting</w:t>
      </w:r>
    </w:p>
    <w:p w14:paraId="47DDCE52" w14:textId="65433C15" w:rsidR="00AA67FA" w:rsidRPr="00EF5295" w:rsidRDefault="00AC4CB3" w:rsidP="00AA67FA">
      <w:pPr>
        <w:pStyle w:val="ListParagraph"/>
        <w:numPr>
          <w:ilvl w:val="1"/>
          <w:numId w:val="19"/>
        </w:numPr>
        <w:rPr>
          <w:rFonts w:ascii="Calibri" w:hAnsi="Calibri" w:cs="Calibri"/>
        </w:rPr>
      </w:pPr>
      <w:r w:rsidRPr="00EF5295">
        <w:rPr>
          <w:rFonts w:ascii="Calibri" w:hAnsi="Calibri" w:cs="Calibri"/>
          <w:b/>
          <w:bCs/>
        </w:rPr>
        <w:t xml:space="preserve">Cross </w:t>
      </w:r>
      <w:r w:rsidR="007965C8" w:rsidRPr="00EF5295">
        <w:rPr>
          <w:rFonts w:ascii="Calibri" w:hAnsi="Calibri" w:cs="Calibri"/>
          <w:b/>
          <w:bCs/>
        </w:rPr>
        <w:t xml:space="preserve">Functional </w:t>
      </w:r>
      <w:r w:rsidRPr="00EF5295">
        <w:rPr>
          <w:rFonts w:ascii="Calibri" w:hAnsi="Calibri" w:cs="Calibri"/>
          <w:b/>
          <w:bCs/>
        </w:rPr>
        <w:t>Enablement:</w:t>
      </w:r>
      <w:r w:rsidRPr="00EF5295">
        <w:rPr>
          <w:rFonts w:ascii="Calibri" w:hAnsi="Calibri" w:cs="Calibri"/>
        </w:rPr>
        <w:t xml:space="preserve"> </w:t>
      </w:r>
      <w:r w:rsidR="00AA67FA" w:rsidRPr="00EF5295">
        <w:rPr>
          <w:rFonts w:ascii="Calibri" w:hAnsi="Calibri" w:cs="Calibri"/>
        </w:rPr>
        <w:t>Partnership with departmental leads to successfully manage their teams from a financial perspective</w:t>
      </w:r>
      <w:r w:rsidR="00B41740" w:rsidRPr="00EF5295">
        <w:rPr>
          <w:rFonts w:ascii="Calibri" w:hAnsi="Calibri" w:cs="Calibri"/>
        </w:rPr>
        <w:t xml:space="preserve"> </w:t>
      </w:r>
    </w:p>
    <w:p w14:paraId="28C65E8C" w14:textId="0E88B1DC" w:rsidR="00B41740" w:rsidRPr="00EF5295" w:rsidRDefault="00B41740" w:rsidP="00B41740">
      <w:pPr>
        <w:pStyle w:val="ListParagraph"/>
        <w:numPr>
          <w:ilvl w:val="2"/>
          <w:numId w:val="19"/>
        </w:numPr>
        <w:rPr>
          <w:rFonts w:ascii="Calibri" w:hAnsi="Calibri" w:cs="Calibri"/>
        </w:rPr>
      </w:pPr>
      <w:r w:rsidRPr="00EF5295">
        <w:rPr>
          <w:rFonts w:ascii="Calibri" w:hAnsi="Calibri" w:cs="Calibri"/>
        </w:rPr>
        <w:t>Identify metrics that matter (should tie to goals) and a frequency for reporting</w:t>
      </w:r>
    </w:p>
    <w:p w14:paraId="017E4496" w14:textId="16E7E272" w:rsidR="00AA67FA" w:rsidRPr="00EF5295" w:rsidRDefault="00AA67FA" w:rsidP="00AA67FA">
      <w:pPr>
        <w:pStyle w:val="ListParagraph"/>
        <w:numPr>
          <w:ilvl w:val="2"/>
          <w:numId w:val="19"/>
        </w:numPr>
        <w:rPr>
          <w:rFonts w:ascii="Calibri" w:hAnsi="Calibri" w:cs="Calibri"/>
        </w:rPr>
      </w:pPr>
      <w:r w:rsidRPr="00EF5295">
        <w:rPr>
          <w:rFonts w:ascii="Calibri" w:hAnsi="Calibri" w:cs="Calibri"/>
        </w:rPr>
        <w:lastRenderedPageBreak/>
        <w:t>Close connection to account from a forecasting/</w:t>
      </w:r>
      <w:proofErr w:type="gramStart"/>
      <w:r w:rsidRPr="00EF5295">
        <w:rPr>
          <w:rFonts w:ascii="Calibri" w:hAnsi="Calibri" w:cs="Calibri"/>
        </w:rPr>
        <w:t>actuals</w:t>
      </w:r>
      <w:proofErr w:type="gramEnd"/>
      <w:r w:rsidRPr="00EF5295">
        <w:rPr>
          <w:rFonts w:ascii="Calibri" w:hAnsi="Calibri" w:cs="Calibri"/>
        </w:rPr>
        <w:t xml:space="preserve"> perspective</w:t>
      </w:r>
    </w:p>
    <w:p w14:paraId="58E6F1E0" w14:textId="042F8363" w:rsidR="00AA67FA" w:rsidRPr="00EF5295" w:rsidRDefault="00AC4CB3" w:rsidP="00AA67FA">
      <w:pPr>
        <w:pStyle w:val="ListParagraph"/>
        <w:numPr>
          <w:ilvl w:val="1"/>
          <w:numId w:val="19"/>
        </w:numPr>
        <w:rPr>
          <w:rFonts w:ascii="Calibri" w:hAnsi="Calibri" w:cs="Calibri"/>
        </w:rPr>
      </w:pPr>
      <w:r w:rsidRPr="00EF5295">
        <w:rPr>
          <w:rFonts w:ascii="Calibri" w:hAnsi="Calibri" w:cs="Calibri"/>
          <w:b/>
          <w:bCs/>
        </w:rPr>
        <w:t xml:space="preserve">Implementation: </w:t>
      </w:r>
      <w:r w:rsidR="00AA67FA" w:rsidRPr="00EF5295">
        <w:rPr>
          <w:rFonts w:ascii="Calibri" w:hAnsi="Calibri" w:cs="Calibri"/>
        </w:rPr>
        <w:t xml:space="preserve">Realization of WMJ, </w:t>
      </w:r>
      <w:proofErr w:type="spellStart"/>
      <w:r w:rsidR="00AA67FA" w:rsidRPr="00EF5295">
        <w:rPr>
          <w:rFonts w:ascii="Calibri" w:hAnsi="Calibri" w:cs="Calibri"/>
        </w:rPr>
        <w:t>Adswerve</w:t>
      </w:r>
      <w:proofErr w:type="spellEnd"/>
      <w:r w:rsidR="00AA67FA" w:rsidRPr="00EF5295">
        <w:rPr>
          <w:rFonts w:ascii="Calibri" w:hAnsi="Calibri" w:cs="Calibri"/>
        </w:rPr>
        <w:t xml:space="preserve">, </w:t>
      </w:r>
      <w:r w:rsidR="00CC3310" w:rsidRPr="00EF5295">
        <w:rPr>
          <w:rFonts w:ascii="Calibri" w:hAnsi="Calibri" w:cs="Calibri"/>
        </w:rPr>
        <w:t>Basis/</w:t>
      </w:r>
      <w:r w:rsidR="00AA67FA" w:rsidRPr="00EF5295">
        <w:rPr>
          <w:rFonts w:ascii="Calibri" w:hAnsi="Calibri" w:cs="Calibri"/>
        </w:rPr>
        <w:t>Centro</w:t>
      </w:r>
      <w:r w:rsidR="009C5109">
        <w:rPr>
          <w:rFonts w:ascii="Calibri" w:hAnsi="Calibri" w:cs="Calibri"/>
        </w:rPr>
        <w:t xml:space="preserve">, </w:t>
      </w:r>
      <w:r w:rsidR="00AA67FA" w:rsidRPr="00EF5295">
        <w:rPr>
          <w:rFonts w:ascii="Calibri" w:hAnsi="Calibri" w:cs="Calibri"/>
        </w:rPr>
        <w:t>Bionic</w:t>
      </w:r>
      <w:r w:rsidR="009C5109">
        <w:rPr>
          <w:rFonts w:ascii="Calibri" w:hAnsi="Calibri" w:cs="Calibri"/>
        </w:rPr>
        <w:t>,</w:t>
      </w:r>
      <w:r w:rsidR="00AA67FA" w:rsidRPr="00EF5295">
        <w:rPr>
          <w:rFonts w:ascii="Calibri" w:hAnsi="Calibri" w:cs="Calibri"/>
        </w:rPr>
        <w:t xml:space="preserve"> </w:t>
      </w:r>
      <w:r w:rsidR="007965C8" w:rsidRPr="00EF5295">
        <w:rPr>
          <w:rFonts w:ascii="Calibri" w:hAnsi="Calibri" w:cs="Calibri"/>
        </w:rPr>
        <w:t>etc</w:t>
      </w:r>
      <w:r w:rsidR="009C5109">
        <w:rPr>
          <w:rFonts w:ascii="Calibri" w:hAnsi="Calibri" w:cs="Calibri"/>
        </w:rPr>
        <w:t>.</w:t>
      </w:r>
      <w:r w:rsidR="007965C8" w:rsidRPr="00EF5295">
        <w:rPr>
          <w:rFonts w:ascii="Calibri" w:hAnsi="Calibri" w:cs="Calibri"/>
        </w:rPr>
        <w:t xml:space="preserve"> </w:t>
      </w:r>
      <w:r w:rsidR="00AA67FA" w:rsidRPr="00EF5295">
        <w:rPr>
          <w:rFonts w:ascii="Calibri" w:hAnsi="Calibri" w:cs="Calibri"/>
        </w:rPr>
        <w:t>from a financial perspective</w:t>
      </w:r>
    </w:p>
    <w:p w14:paraId="597819DE" w14:textId="3F009E58" w:rsidR="007965C8" w:rsidRPr="009E45CF" w:rsidRDefault="00AC4CB3" w:rsidP="00AA67FA">
      <w:pPr>
        <w:pStyle w:val="ListParagraph"/>
        <w:numPr>
          <w:ilvl w:val="1"/>
          <w:numId w:val="19"/>
        </w:numPr>
        <w:rPr>
          <w:rFonts w:ascii="Calibri" w:hAnsi="Calibri" w:cs="Calibri"/>
        </w:rPr>
      </w:pPr>
      <w:r w:rsidRPr="00EF5295">
        <w:rPr>
          <w:rFonts w:ascii="Calibri" w:hAnsi="Calibri" w:cs="Calibri"/>
          <w:b/>
          <w:bCs/>
        </w:rPr>
        <w:t xml:space="preserve">Culturally: </w:t>
      </w:r>
      <w:r w:rsidR="00AA67FA" w:rsidRPr="00EF5295">
        <w:rPr>
          <w:rFonts w:ascii="Calibri" w:hAnsi="Calibri" w:cs="Calibri"/>
        </w:rPr>
        <w:t>Shift in mindset from utilization to value of total output</w:t>
      </w:r>
    </w:p>
    <w:p w14:paraId="22CE3418" w14:textId="77777777" w:rsidR="00EF5295" w:rsidRPr="00EF5295" w:rsidRDefault="00EF5295" w:rsidP="00AA67FA">
      <w:pPr>
        <w:rPr>
          <w:rFonts w:ascii="Calibri" w:hAnsi="Calibri" w:cs="Calibri"/>
          <w:i/>
          <w:iCs/>
        </w:rPr>
      </w:pPr>
    </w:p>
    <w:p w14:paraId="17BF4163" w14:textId="2F548B7D" w:rsidR="00AA67FA" w:rsidRPr="009E45CF" w:rsidRDefault="00AA67FA" w:rsidP="00AA67FA">
      <w:pPr>
        <w:rPr>
          <w:rFonts w:ascii="Calibri" w:hAnsi="Calibri" w:cs="Calibri"/>
          <w:b/>
          <w:bCs/>
        </w:rPr>
      </w:pPr>
      <w:r w:rsidRPr="009E45CF">
        <w:rPr>
          <w:rFonts w:ascii="Calibri" w:hAnsi="Calibri" w:cs="Calibri"/>
          <w:b/>
          <w:bCs/>
        </w:rPr>
        <w:t>Production</w:t>
      </w:r>
    </w:p>
    <w:p w14:paraId="27DE22A5" w14:textId="5BBDF1B5" w:rsidR="00AA67FA" w:rsidRPr="00EF5295" w:rsidRDefault="00AC4CB3" w:rsidP="00AC4CB3">
      <w:pPr>
        <w:pStyle w:val="ListParagraph"/>
        <w:numPr>
          <w:ilvl w:val="0"/>
          <w:numId w:val="20"/>
        </w:numPr>
        <w:rPr>
          <w:rFonts w:ascii="Calibri" w:hAnsi="Calibri" w:cs="Calibri"/>
        </w:rPr>
      </w:pPr>
      <w:r w:rsidRPr="00EF5295">
        <w:rPr>
          <w:rFonts w:ascii="Calibri" w:hAnsi="Calibri" w:cs="Calibri"/>
          <w:b/>
          <w:bCs/>
        </w:rPr>
        <w:t xml:space="preserve">Critical Functions: </w:t>
      </w:r>
      <w:r w:rsidR="00AA67FA" w:rsidRPr="00EF5295">
        <w:rPr>
          <w:rFonts w:ascii="Calibri" w:hAnsi="Calibri" w:cs="Calibri"/>
        </w:rPr>
        <w:t>Effectively price scopes</w:t>
      </w:r>
      <w:r w:rsidRPr="00EF5295">
        <w:rPr>
          <w:rFonts w:ascii="Calibri" w:hAnsi="Calibri" w:cs="Calibri"/>
        </w:rPr>
        <w:t>, p</w:t>
      </w:r>
      <w:r w:rsidR="00AA67FA" w:rsidRPr="00EF5295">
        <w:rPr>
          <w:rFonts w:ascii="Calibri" w:hAnsi="Calibri" w:cs="Calibri"/>
        </w:rPr>
        <w:t>redictive resourcing</w:t>
      </w:r>
      <w:r w:rsidRPr="00EF5295">
        <w:rPr>
          <w:rFonts w:ascii="Calibri" w:hAnsi="Calibri" w:cs="Calibri"/>
        </w:rPr>
        <w:t xml:space="preserve">, </w:t>
      </w:r>
      <w:r w:rsidR="00DA5E00" w:rsidRPr="00EF5295">
        <w:rPr>
          <w:rFonts w:ascii="Calibri" w:hAnsi="Calibri" w:cs="Calibri"/>
        </w:rPr>
        <w:t>p</w:t>
      </w:r>
      <w:r w:rsidR="00AA67FA" w:rsidRPr="00EF5295">
        <w:rPr>
          <w:rFonts w:ascii="Calibri" w:hAnsi="Calibri" w:cs="Calibri"/>
        </w:rPr>
        <w:t>roject management and workflow owner</w:t>
      </w:r>
      <w:r w:rsidRPr="00EF5295">
        <w:rPr>
          <w:rFonts w:ascii="Calibri" w:hAnsi="Calibri" w:cs="Calibri"/>
        </w:rPr>
        <w:t>ship, s</w:t>
      </w:r>
      <w:r w:rsidR="00AA67FA" w:rsidRPr="00EF5295">
        <w:rPr>
          <w:rFonts w:ascii="Calibri" w:hAnsi="Calibri" w:cs="Calibri"/>
        </w:rPr>
        <w:t xml:space="preserve">uccessful </w:t>
      </w:r>
      <w:proofErr w:type="gramStart"/>
      <w:r w:rsidR="00DA5E00" w:rsidRPr="00EF5295">
        <w:rPr>
          <w:rFonts w:ascii="Calibri" w:hAnsi="Calibri" w:cs="Calibri"/>
        </w:rPr>
        <w:t>sourcing</w:t>
      </w:r>
      <w:proofErr w:type="gramEnd"/>
      <w:r w:rsidR="00DA5E00" w:rsidRPr="00EF5295">
        <w:rPr>
          <w:rFonts w:ascii="Calibri" w:hAnsi="Calibri" w:cs="Calibri"/>
        </w:rPr>
        <w:t xml:space="preserve"> and </w:t>
      </w:r>
      <w:r w:rsidR="00AA67FA" w:rsidRPr="00EF5295">
        <w:rPr>
          <w:rFonts w:ascii="Calibri" w:hAnsi="Calibri" w:cs="Calibri"/>
        </w:rPr>
        <w:t>management of outside vendors</w:t>
      </w:r>
      <w:r w:rsidR="00DA5E00" w:rsidRPr="00EF5295">
        <w:rPr>
          <w:rFonts w:ascii="Calibri" w:hAnsi="Calibri" w:cs="Calibri"/>
        </w:rPr>
        <w:t xml:space="preserve">, adopt and </w:t>
      </w:r>
      <w:r w:rsidR="006A51EA" w:rsidRPr="00EF5295">
        <w:rPr>
          <w:rFonts w:ascii="Calibri" w:hAnsi="Calibri" w:cs="Calibri"/>
        </w:rPr>
        <w:t>productize</w:t>
      </w:r>
      <w:r w:rsidR="00DA5E00" w:rsidRPr="00EF5295">
        <w:rPr>
          <w:rFonts w:ascii="Calibri" w:hAnsi="Calibri" w:cs="Calibri"/>
        </w:rPr>
        <w:t xml:space="preserve"> new service offerings to fuel agency growth while meeting the evolving needs of clients.</w:t>
      </w:r>
    </w:p>
    <w:p w14:paraId="7B984B91" w14:textId="54C2396C" w:rsidR="00AA67FA" w:rsidRPr="00EF5295" w:rsidRDefault="00AC4CB3" w:rsidP="00AA67FA">
      <w:pPr>
        <w:pStyle w:val="ListParagraph"/>
        <w:numPr>
          <w:ilvl w:val="0"/>
          <w:numId w:val="20"/>
        </w:numPr>
        <w:rPr>
          <w:rFonts w:ascii="Calibri" w:hAnsi="Calibri" w:cs="Calibri"/>
        </w:rPr>
      </w:pPr>
      <w:r w:rsidRPr="00EF5295">
        <w:rPr>
          <w:rFonts w:ascii="Calibri" w:hAnsi="Calibri" w:cs="Calibri"/>
          <w:b/>
          <w:bCs/>
        </w:rPr>
        <w:t xml:space="preserve">Implementation: </w:t>
      </w:r>
      <w:r w:rsidR="00AA67FA" w:rsidRPr="00EF5295">
        <w:rPr>
          <w:rFonts w:ascii="Calibri" w:hAnsi="Calibri" w:cs="Calibri"/>
        </w:rPr>
        <w:t xml:space="preserve">Realization of WMJ, </w:t>
      </w:r>
      <w:proofErr w:type="spellStart"/>
      <w:r w:rsidR="00AA67FA" w:rsidRPr="00EF5295">
        <w:rPr>
          <w:rFonts w:ascii="Calibri" w:hAnsi="Calibri" w:cs="Calibri"/>
        </w:rPr>
        <w:t>Adswerve</w:t>
      </w:r>
      <w:proofErr w:type="spellEnd"/>
      <w:r w:rsidR="00AA67FA" w:rsidRPr="00EF5295">
        <w:rPr>
          <w:rFonts w:ascii="Calibri" w:hAnsi="Calibri" w:cs="Calibri"/>
        </w:rPr>
        <w:t>, Centr</w:t>
      </w:r>
      <w:r w:rsidR="006A51EA" w:rsidRPr="00EF5295">
        <w:rPr>
          <w:rFonts w:ascii="Calibri" w:hAnsi="Calibri" w:cs="Calibri"/>
        </w:rPr>
        <w:t xml:space="preserve">o/Basis, </w:t>
      </w:r>
      <w:r w:rsidR="00AA67FA" w:rsidRPr="00EF5295">
        <w:rPr>
          <w:rFonts w:ascii="Calibri" w:hAnsi="Calibri" w:cs="Calibri"/>
        </w:rPr>
        <w:t>Bionic</w:t>
      </w:r>
      <w:r w:rsidR="009C5109">
        <w:rPr>
          <w:rFonts w:ascii="Calibri" w:hAnsi="Calibri" w:cs="Calibri"/>
        </w:rPr>
        <w:t>,</w:t>
      </w:r>
      <w:r w:rsidR="006A51EA" w:rsidRPr="00EF5295">
        <w:rPr>
          <w:rFonts w:ascii="Calibri" w:hAnsi="Calibri" w:cs="Calibri"/>
        </w:rPr>
        <w:t xml:space="preserve"> etc</w:t>
      </w:r>
      <w:r w:rsidR="009C5109">
        <w:rPr>
          <w:rFonts w:ascii="Calibri" w:hAnsi="Calibri" w:cs="Calibri"/>
        </w:rPr>
        <w:t>.</w:t>
      </w:r>
      <w:r w:rsidR="00AA67FA" w:rsidRPr="00EF5295">
        <w:rPr>
          <w:rFonts w:ascii="Calibri" w:hAnsi="Calibri" w:cs="Calibri"/>
        </w:rPr>
        <w:t xml:space="preserve"> from a project management and tracking perspective</w:t>
      </w:r>
    </w:p>
    <w:p w14:paraId="64E2E2C6" w14:textId="39D1F783" w:rsidR="00AA67FA" w:rsidRPr="00EF5295" w:rsidRDefault="00AC4CB3" w:rsidP="00AA67FA">
      <w:pPr>
        <w:pStyle w:val="ListParagraph"/>
        <w:numPr>
          <w:ilvl w:val="0"/>
          <w:numId w:val="20"/>
        </w:numPr>
        <w:rPr>
          <w:rFonts w:ascii="Calibri" w:hAnsi="Calibri" w:cs="Calibri"/>
        </w:rPr>
      </w:pPr>
      <w:r w:rsidRPr="00EF5295">
        <w:rPr>
          <w:rFonts w:ascii="Calibri" w:hAnsi="Calibri" w:cs="Calibri"/>
          <w:b/>
          <w:bCs/>
        </w:rPr>
        <w:t xml:space="preserve">Cross </w:t>
      </w:r>
      <w:r w:rsidR="006A51EA" w:rsidRPr="00EF5295">
        <w:rPr>
          <w:rFonts w:ascii="Calibri" w:hAnsi="Calibri" w:cs="Calibri"/>
          <w:b/>
          <w:bCs/>
        </w:rPr>
        <w:t xml:space="preserve">Functional </w:t>
      </w:r>
      <w:r w:rsidRPr="00EF5295">
        <w:rPr>
          <w:rFonts w:ascii="Calibri" w:hAnsi="Calibri" w:cs="Calibri"/>
          <w:b/>
          <w:bCs/>
        </w:rPr>
        <w:t>Enableme</w:t>
      </w:r>
      <w:r w:rsidR="006A51EA" w:rsidRPr="00EF5295">
        <w:rPr>
          <w:rFonts w:ascii="Calibri" w:hAnsi="Calibri" w:cs="Calibri"/>
          <w:b/>
          <w:bCs/>
        </w:rPr>
        <w:t xml:space="preserve">nt: </w:t>
      </w:r>
      <w:r w:rsidR="006A51EA" w:rsidRPr="00EF5295">
        <w:rPr>
          <w:rFonts w:ascii="Calibri" w:hAnsi="Calibri" w:cs="Calibri"/>
        </w:rPr>
        <w:t>C</w:t>
      </w:r>
      <w:r w:rsidR="00AA67FA" w:rsidRPr="00EF5295">
        <w:rPr>
          <w:rFonts w:ascii="Calibri" w:hAnsi="Calibri" w:cs="Calibri"/>
        </w:rPr>
        <w:t>reative,</w:t>
      </w:r>
      <w:r w:rsidR="00534C29" w:rsidRPr="00EF5295">
        <w:rPr>
          <w:rFonts w:ascii="Calibri" w:hAnsi="Calibri" w:cs="Calibri"/>
        </w:rPr>
        <w:t xml:space="preserve"> strategy</w:t>
      </w:r>
      <w:r w:rsidR="00AA67FA" w:rsidRPr="00EF5295">
        <w:rPr>
          <w:rFonts w:ascii="Calibri" w:hAnsi="Calibri" w:cs="Calibri"/>
        </w:rPr>
        <w:t xml:space="preserve"> technology and media/performance teams</w:t>
      </w:r>
      <w:r w:rsidR="00534C29" w:rsidRPr="00EF5295">
        <w:rPr>
          <w:rFonts w:ascii="Calibri" w:hAnsi="Calibri" w:cs="Calibri"/>
        </w:rPr>
        <w:t xml:space="preserve"> from a workflow mapping </w:t>
      </w:r>
      <w:r w:rsidR="00B41740" w:rsidRPr="00EF5295">
        <w:rPr>
          <w:rFonts w:ascii="Calibri" w:hAnsi="Calibri" w:cs="Calibri"/>
        </w:rPr>
        <w:t>perspective</w:t>
      </w:r>
    </w:p>
    <w:p w14:paraId="7C093319" w14:textId="1968F551" w:rsidR="00AA67FA" w:rsidRPr="00EF5295" w:rsidRDefault="00AA67FA" w:rsidP="00AA67FA">
      <w:pPr>
        <w:pStyle w:val="ListParagraph"/>
        <w:numPr>
          <w:ilvl w:val="1"/>
          <w:numId w:val="20"/>
        </w:numPr>
        <w:rPr>
          <w:rFonts w:ascii="Calibri" w:hAnsi="Calibri" w:cs="Calibri"/>
        </w:rPr>
      </w:pPr>
      <w:r w:rsidRPr="00EF5295">
        <w:rPr>
          <w:rFonts w:ascii="Calibri" w:hAnsi="Calibri" w:cs="Calibri"/>
        </w:rPr>
        <w:t>Who?</w:t>
      </w:r>
    </w:p>
    <w:p w14:paraId="6A97EEAD" w14:textId="5BB9FCC2" w:rsidR="00AA67FA" w:rsidRPr="00EF5295" w:rsidRDefault="00AA67FA" w:rsidP="00AA67FA">
      <w:pPr>
        <w:pStyle w:val="ListParagraph"/>
        <w:numPr>
          <w:ilvl w:val="1"/>
          <w:numId w:val="20"/>
        </w:numPr>
        <w:rPr>
          <w:rFonts w:ascii="Calibri" w:hAnsi="Calibri" w:cs="Calibri"/>
        </w:rPr>
      </w:pPr>
      <w:r w:rsidRPr="00EF5295">
        <w:rPr>
          <w:rFonts w:ascii="Calibri" w:hAnsi="Calibri" w:cs="Calibri"/>
        </w:rPr>
        <w:t>What?</w:t>
      </w:r>
    </w:p>
    <w:p w14:paraId="0922850F" w14:textId="5BCF3269" w:rsidR="00AA67FA" w:rsidRPr="00EF5295" w:rsidRDefault="00AA67FA" w:rsidP="00AA67FA">
      <w:pPr>
        <w:pStyle w:val="ListParagraph"/>
        <w:numPr>
          <w:ilvl w:val="1"/>
          <w:numId w:val="20"/>
        </w:numPr>
        <w:rPr>
          <w:rFonts w:ascii="Calibri" w:hAnsi="Calibri" w:cs="Calibri"/>
        </w:rPr>
      </w:pPr>
      <w:r w:rsidRPr="00EF5295">
        <w:rPr>
          <w:rFonts w:ascii="Calibri" w:hAnsi="Calibri" w:cs="Calibri"/>
        </w:rPr>
        <w:t>When?</w:t>
      </w:r>
    </w:p>
    <w:p w14:paraId="36CDDFFB" w14:textId="04E9B416" w:rsidR="00AA67FA" w:rsidRPr="00EF5295" w:rsidRDefault="00AA67FA" w:rsidP="00AA67FA">
      <w:pPr>
        <w:pStyle w:val="ListParagraph"/>
        <w:numPr>
          <w:ilvl w:val="1"/>
          <w:numId w:val="20"/>
        </w:numPr>
        <w:rPr>
          <w:rFonts w:ascii="Calibri" w:hAnsi="Calibri" w:cs="Calibri"/>
        </w:rPr>
      </w:pPr>
      <w:r w:rsidRPr="00EF5295">
        <w:rPr>
          <w:rFonts w:ascii="Calibri" w:hAnsi="Calibri" w:cs="Calibri"/>
        </w:rPr>
        <w:t>How much?</w:t>
      </w:r>
    </w:p>
    <w:p w14:paraId="14AE68F1" w14:textId="31700096" w:rsidR="006A51EA" w:rsidRPr="00EF5295" w:rsidRDefault="006A51EA" w:rsidP="006A51EA">
      <w:pPr>
        <w:pStyle w:val="ListParagraph"/>
        <w:numPr>
          <w:ilvl w:val="0"/>
          <w:numId w:val="20"/>
        </w:numPr>
        <w:rPr>
          <w:rFonts w:ascii="Calibri" w:hAnsi="Calibri" w:cs="Calibri"/>
        </w:rPr>
      </w:pPr>
      <w:r w:rsidRPr="00EF5295">
        <w:rPr>
          <w:rFonts w:ascii="Calibri" w:hAnsi="Calibri" w:cs="Calibri"/>
          <w:b/>
          <w:bCs/>
        </w:rPr>
        <w:t xml:space="preserve">Equipment: </w:t>
      </w:r>
      <w:r w:rsidRPr="00EF5295">
        <w:rPr>
          <w:rFonts w:ascii="Calibri" w:hAnsi="Calibri" w:cs="Calibri"/>
        </w:rPr>
        <w:t>Evaluation of needs to keep company/employees productive and using modern tools/technology to develop great work.</w:t>
      </w:r>
      <w:r w:rsidRPr="00EF5295">
        <w:rPr>
          <w:rFonts w:ascii="Calibri" w:hAnsi="Calibri" w:cs="Calibri"/>
          <w:b/>
          <w:bCs/>
        </w:rPr>
        <w:t xml:space="preserve"> </w:t>
      </w:r>
    </w:p>
    <w:p w14:paraId="56E93997" w14:textId="77777777" w:rsidR="00EF5295" w:rsidRPr="00EF5295" w:rsidRDefault="00EF5295" w:rsidP="00AA67FA">
      <w:pPr>
        <w:rPr>
          <w:rFonts w:ascii="Calibri" w:hAnsi="Calibri" w:cs="Calibri"/>
          <w:b/>
          <w:bCs/>
          <w:i/>
          <w:iCs/>
        </w:rPr>
      </w:pPr>
    </w:p>
    <w:p w14:paraId="317B4DAB" w14:textId="355A88C0" w:rsidR="00AA67FA" w:rsidRPr="009E45CF" w:rsidRDefault="00EF5295" w:rsidP="00AA67FA">
      <w:pPr>
        <w:rPr>
          <w:rFonts w:ascii="Calibri" w:hAnsi="Calibri" w:cs="Calibri"/>
          <w:b/>
          <w:bCs/>
        </w:rPr>
      </w:pPr>
      <w:r w:rsidRPr="009E45CF">
        <w:rPr>
          <w:rFonts w:ascii="Calibri" w:hAnsi="Calibri" w:cs="Calibri"/>
          <w:b/>
          <w:bCs/>
        </w:rPr>
        <w:t>Client Service</w:t>
      </w:r>
    </w:p>
    <w:p w14:paraId="3630AB51" w14:textId="5282CDF8" w:rsidR="00AC4CB3" w:rsidRPr="00EF5295" w:rsidRDefault="00AC4CB3" w:rsidP="00AA67FA">
      <w:pPr>
        <w:pStyle w:val="ListParagraph"/>
        <w:numPr>
          <w:ilvl w:val="0"/>
          <w:numId w:val="21"/>
        </w:numPr>
        <w:rPr>
          <w:rFonts w:ascii="Calibri" w:hAnsi="Calibri" w:cs="Calibri"/>
        </w:rPr>
      </w:pPr>
      <w:r w:rsidRPr="00EF5295">
        <w:rPr>
          <w:rFonts w:ascii="Calibri" w:hAnsi="Calibri" w:cs="Calibri"/>
          <w:b/>
          <w:bCs/>
        </w:rPr>
        <w:t>Critical Function:</w:t>
      </w:r>
      <w:r w:rsidRPr="00EF5295">
        <w:rPr>
          <w:rFonts w:ascii="Calibri" w:hAnsi="Calibri" w:cs="Calibri"/>
        </w:rPr>
        <w:t xml:space="preserve"> Develop </w:t>
      </w:r>
      <w:r w:rsidR="00DF70D3" w:rsidRPr="00EF5295">
        <w:rPr>
          <w:rFonts w:ascii="Calibri" w:hAnsi="Calibri" w:cs="Calibri"/>
        </w:rPr>
        <w:t xml:space="preserve">and nurture </w:t>
      </w:r>
      <w:r w:rsidRPr="00EF5295">
        <w:rPr>
          <w:rFonts w:ascii="Calibri" w:hAnsi="Calibri" w:cs="Calibri"/>
        </w:rPr>
        <w:t>healthy, functional, mutually beneficial client/agency relationship</w:t>
      </w:r>
      <w:r w:rsidR="006A51EA" w:rsidRPr="00EF5295">
        <w:rPr>
          <w:rFonts w:ascii="Calibri" w:hAnsi="Calibri" w:cs="Calibri"/>
        </w:rPr>
        <w:t xml:space="preserve"> </w:t>
      </w:r>
      <w:r w:rsidR="00CC3310" w:rsidRPr="00EF5295">
        <w:rPr>
          <w:rFonts w:ascii="Calibri" w:hAnsi="Calibri" w:cs="Calibri"/>
        </w:rPr>
        <w:t>to drive client</w:t>
      </w:r>
      <w:r w:rsidR="006A51EA" w:rsidRPr="00EF5295">
        <w:rPr>
          <w:rFonts w:ascii="Calibri" w:hAnsi="Calibri" w:cs="Calibri"/>
        </w:rPr>
        <w:t xml:space="preserve"> retention and organic growth</w:t>
      </w:r>
    </w:p>
    <w:p w14:paraId="4A51C6F9" w14:textId="0F60E483" w:rsidR="00AA67FA" w:rsidRPr="00EF5295" w:rsidRDefault="00AC4CB3" w:rsidP="00AA67FA">
      <w:pPr>
        <w:pStyle w:val="ListParagraph"/>
        <w:numPr>
          <w:ilvl w:val="0"/>
          <w:numId w:val="21"/>
        </w:numPr>
        <w:rPr>
          <w:rFonts w:ascii="Calibri" w:hAnsi="Calibri" w:cs="Calibri"/>
        </w:rPr>
      </w:pPr>
      <w:r w:rsidRPr="00EF5295">
        <w:rPr>
          <w:rFonts w:ascii="Calibri" w:hAnsi="Calibri" w:cs="Calibri"/>
          <w:b/>
          <w:bCs/>
        </w:rPr>
        <w:t xml:space="preserve">Culturally: </w:t>
      </w:r>
      <w:r w:rsidR="00AA67FA" w:rsidRPr="00EF5295">
        <w:rPr>
          <w:rFonts w:ascii="Calibri" w:hAnsi="Calibri" w:cs="Calibri"/>
        </w:rPr>
        <w:t>Consultant mindset</w:t>
      </w:r>
      <w:r w:rsidR="009C5109">
        <w:rPr>
          <w:rFonts w:ascii="Calibri" w:hAnsi="Calibri" w:cs="Calibri"/>
        </w:rPr>
        <w:t xml:space="preserve">: </w:t>
      </w:r>
      <w:r w:rsidR="00AA67FA" w:rsidRPr="00EF5295">
        <w:rPr>
          <w:rFonts w:ascii="Calibri" w:hAnsi="Calibri" w:cs="Calibri"/>
        </w:rPr>
        <w:t>what</w:t>
      </w:r>
      <w:r w:rsidR="009C5109">
        <w:rPr>
          <w:rFonts w:ascii="Calibri" w:hAnsi="Calibri" w:cs="Calibri"/>
        </w:rPr>
        <w:t>’</w:t>
      </w:r>
      <w:r w:rsidR="00AA67FA" w:rsidRPr="00EF5295">
        <w:rPr>
          <w:rFonts w:ascii="Calibri" w:hAnsi="Calibri" w:cs="Calibri"/>
        </w:rPr>
        <w:t>s the next problem to solve for the client and how?</w:t>
      </w:r>
    </w:p>
    <w:p w14:paraId="01F430CA" w14:textId="1FDB9966" w:rsidR="00AC4CB3" w:rsidRPr="00EF5295" w:rsidRDefault="00AC4CB3" w:rsidP="00AC4CB3">
      <w:pPr>
        <w:pStyle w:val="ListParagraph"/>
        <w:numPr>
          <w:ilvl w:val="1"/>
          <w:numId w:val="21"/>
        </w:numPr>
        <w:rPr>
          <w:rFonts w:ascii="Calibri" w:hAnsi="Calibri" w:cs="Calibri"/>
        </w:rPr>
      </w:pPr>
      <w:r w:rsidRPr="00EF5295">
        <w:rPr>
          <w:rFonts w:ascii="Calibri" w:hAnsi="Calibri" w:cs="Calibri"/>
        </w:rPr>
        <w:t>More thinking and representation of the agency POV and less p</w:t>
      </w:r>
      <w:r w:rsidR="006A51EA" w:rsidRPr="00EF5295">
        <w:rPr>
          <w:rFonts w:ascii="Calibri" w:hAnsi="Calibri" w:cs="Calibri"/>
        </w:rPr>
        <w:t>roject management v</w:t>
      </w:r>
      <w:r w:rsidRPr="00EF5295">
        <w:rPr>
          <w:rFonts w:ascii="Calibri" w:hAnsi="Calibri" w:cs="Calibri"/>
        </w:rPr>
        <w:t>ia enablement from project management</w:t>
      </w:r>
      <w:r w:rsidR="00DF70D3" w:rsidRPr="00EF5295">
        <w:rPr>
          <w:rFonts w:ascii="Calibri" w:hAnsi="Calibri" w:cs="Calibri"/>
        </w:rPr>
        <w:t>. This will require establishing role clarity with project management team</w:t>
      </w:r>
    </w:p>
    <w:p w14:paraId="1000760D" w14:textId="77777777" w:rsidR="00AC4CB3" w:rsidRPr="00EF5295" w:rsidRDefault="00AC4CB3" w:rsidP="00AC4CB3">
      <w:pPr>
        <w:pStyle w:val="ListParagraph"/>
        <w:numPr>
          <w:ilvl w:val="1"/>
          <w:numId w:val="21"/>
        </w:numPr>
        <w:rPr>
          <w:rFonts w:ascii="Calibri" w:hAnsi="Calibri" w:cs="Calibri"/>
        </w:rPr>
      </w:pPr>
      <w:r w:rsidRPr="00EF5295">
        <w:rPr>
          <w:rFonts w:ascii="Calibri" w:hAnsi="Calibri" w:cs="Calibri"/>
        </w:rPr>
        <w:t>Strong partnership with strategy to develop understanding of client environment, business/mar com goals and target</w:t>
      </w:r>
    </w:p>
    <w:p w14:paraId="718477C8" w14:textId="1B74C066" w:rsidR="00AC4CB3" w:rsidRPr="00EF5295" w:rsidRDefault="00AC4CB3" w:rsidP="00AC4CB3">
      <w:pPr>
        <w:pStyle w:val="ListParagraph"/>
        <w:numPr>
          <w:ilvl w:val="1"/>
          <w:numId w:val="21"/>
        </w:numPr>
        <w:rPr>
          <w:rFonts w:ascii="Calibri" w:hAnsi="Calibri" w:cs="Calibri"/>
        </w:rPr>
      </w:pPr>
      <w:r w:rsidRPr="00EF5295">
        <w:rPr>
          <w:rFonts w:ascii="Calibri" w:hAnsi="Calibri" w:cs="Calibri"/>
        </w:rPr>
        <w:t>Be the voice of client in the building – motivate cross functional team to activate against shifting priorities</w:t>
      </w:r>
    </w:p>
    <w:p w14:paraId="6905BAA8" w14:textId="175B918F" w:rsidR="006A51EA" w:rsidRPr="00EF5295" w:rsidRDefault="006A51EA" w:rsidP="00AC4CB3">
      <w:pPr>
        <w:pStyle w:val="ListParagraph"/>
        <w:numPr>
          <w:ilvl w:val="1"/>
          <w:numId w:val="21"/>
        </w:numPr>
        <w:rPr>
          <w:rFonts w:ascii="Calibri" w:hAnsi="Calibri" w:cs="Calibri"/>
        </w:rPr>
      </w:pPr>
      <w:r w:rsidRPr="00EF5295">
        <w:rPr>
          <w:rFonts w:ascii="Calibri" w:hAnsi="Calibri" w:cs="Calibri"/>
        </w:rPr>
        <w:t>Push internal teams and clients to be sales oriented – identify and champion points of conversion to build stickiness and to fuel case studies</w:t>
      </w:r>
    </w:p>
    <w:p w14:paraId="7C1EA1A0" w14:textId="3541555A" w:rsidR="00AA67FA" w:rsidRPr="00EF5295" w:rsidRDefault="00AC4CB3" w:rsidP="00AA67FA">
      <w:pPr>
        <w:pStyle w:val="ListParagraph"/>
        <w:numPr>
          <w:ilvl w:val="0"/>
          <w:numId w:val="21"/>
        </w:numPr>
        <w:rPr>
          <w:rFonts w:ascii="Calibri" w:hAnsi="Calibri" w:cs="Calibri"/>
        </w:rPr>
      </w:pPr>
      <w:r w:rsidRPr="00EF5295">
        <w:rPr>
          <w:rFonts w:ascii="Calibri" w:hAnsi="Calibri" w:cs="Calibri"/>
          <w:b/>
          <w:bCs/>
        </w:rPr>
        <w:t xml:space="preserve">Empowerment: </w:t>
      </w:r>
      <w:r w:rsidR="00AA67FA" w:rsidRPr="00EF5295">
        <w:rPr>
          <w:rFonts w:ascii="Calibri" w:hAnsi="Calibri" w:cs="Calibri"/>
        </w:rPr>
        <w:t>Account leads empowered to run their portfolio like a business against their goals</w:t>
      </w:r>
      <w:r w:rsidR="006A51EA" w:rsidRPr="00EF5295">
        <w:rPr>
          <w:rFonts w:ascii="Calibri" w:hAnsi="Calibri" w:cs="Calibri"/>
        </w:rPr>
        <w:t xml:space="preserve"> while being mindful of revenue to contribution margin mix and YO</w:t>
      </w:r>
      <w:r w:rsidR="00CC3310" w:rsidRPr="00EF5295">
        <w:rPr>
          <w:rFonts w:ascii="Calibri" w:hAnsi="Calibri" w:cs="Calibri"/>
        </w:rPr>
        <w:t>Y</w:t>
      </w:r>
      <w:r w:rsidR="006A51EA" w:rsidRPr="00EF5295">
        <w:rPr>
          <w:rFonts w:ascii="Calibri" w:hAnsi="Calibri" w:cs="Calibri"/>
        </w:rPr>
        <w:t xml:space="preserve"> organic growth</w:t>
      </w:r>
    </w:p>
    <w:p w14:paraId="57DDF027" w14:textId="753444C6" w:rsidR="00AA67FA" w:rsidRPr="00EF5295" w:rsidRDefault="00AC4CB3" w:rsidP="00AA67FA">
      <w:pPr>
        <w:pStyle w:val="ListParagraph"/>
        <w:numPr>
          <w:ilvl w:val="0"/>
          <w:numId w:val="21"/>
        </w:numPr>
        <w:rPr>
          <w:rFonts w:ascii="Calibri" w:hAnsi="Calibri" w:cs="Calibri"/>
        </w:rPr>
      </w:pPr>
      <w:r w:rsidRPr="00EF5295">
        <w:rPr>
          <w:rFonts w:ascii="Calibri" w:hAnsi="Calibri" w:cs="Calibri"/>
          <w:b/>
          <w:bCs/>
        </w:rPr>
        <w:t xml:space="preserve">Succession Planning: </w:t>
      </w:r>
      <w:r w:rsidR="00AA67FA" w:rsidRPr="00EF5295">
        <w:rPr>
          <w:rFonts w:ascii="Calibri" w:hAnsi="Calibri" w:cs="Calibri"/>
        </w:rPr>
        <w:t>Creating bench strength</w:t>
      </w:r>
      <w:r w:rsidR="00B41740" w:rsidRPr="00EF5295">
        <w:rPr>
          <w:rFonts w:ascii="Calibri" w:hAnsi="Calibri" w:cs="Calibri"/>
        </w:rPr>
        <w:t>/always recruiting</w:t>
      </w:r>
    </w:p>
    <w:p w14:paraId="74C2B230" w14:textId="4763FAAB" w:rsidR="00BF5FA5" w:rsidRPr="00EF5295" w:rsidRDefault="00BF5FA5" w:rsidP="00AA67FA">
      <w:pPr>
        <w:pStyle w:val="ListParagraph"/>
        <w:numPr>
          <w:ilvl w:val="0"/>
          <w:numId w:val="21"/>
        </w:numPr>
        <w:rPr>
          <w:rFonts w:ascii="Calibri" w:hAnsi="Calibri" w:cs="Calibri"/>
        </w:rPr>
      </w:pPr>
      <w:r w:rsidRPr="00EF5295">
        <w:rPr>
          <w:rFonts w:ascii="Calibri" w:hAnsi="Calibri" w:cs="Calibri"/>
          <w:b/>
          <w:bCs/>
        </w:rPr>
        <w:t xml:space="preserve">Optimization </w:t>
      </w:r>
      <w:r w:rsidR="00AC4CB3" w:rsidRPr="00EF5295">
        <w:rPr>
          <w:rFonts w:ascii="Calibri" w:hAnsi="Calibri" w:cs="Calibri"/>
          <w:b/>
          <w:bCs/>
        </w:rPr>
        <w:t>M</w:t>
      </w:r>
      <w:r w:rsidRPr="00EF5295">
        <w:rPr>
          <w:rFonts w:ascii="Calibri" w:hAnsi="Calibri" w:cs="Calibri"/>
          <w:b/>
          <w:bCs/>
        </w:rPr>
        <w:t>indset</w:t>
      </w:r>
      <w:r w:rsidR="00AC4CB3" w:rsidRPr="00EF5295">
        <w:rPr>
          <w:rFonts w:ascii="Calibri" w:hAnsi="Calibri" w:cs="Calibri"/>
        </w:rPr>
        <w:t>: B</w:t>
      </w:r>
      <w:r w:rsidRPr="00EF5295">
        <w:rPr>
          <w:rFonts w:ascii="Calibri" w:hAnsi="Calibri" w:cs="Calibri"/>
        </w:rPr>
        <w:t>udget and client management to ensure that optimizations are as seamless as possible (approvals, finances – establish rules of the road at the client level)</w:t>
      </w:r>
      <w:r w:rsidR="00CC3310" w:rsidRPr="00EF5295">
        <w:rPr>
          <w:rFonts w:ascii="Calibri" w:hAnsi="Calibri" w:cs="Calibri"/>
        </w:rPr>
        <w:t>. Media and Performance will be a key partner</w:t>
      </w:r>
    </w:p>
    <w:p w14:paraId="0403ECF0" w14:textId="58A3406F" w:rsidR="00B41740" w:rsidRPr="00EF5295" w:rsidRDefault="00AC4CB3" w:rsidP="00AA67FA">
      <w:pPr>
        <w:pStyle w:val="ListParagraph"/>
        <w:numPr>
          <w:ilvl w:val="0"/>
          <w:numId w:val="21"/>
        </w:numPr>
        <w:rPr>
          <w:rFonts w:ascii="Calibri" w:hAnsi="Calibri" w:cs="Calibri"/>
        </w:rPr>
      </w:pPr>
      <w:r w:rsidRPr="00EF5295">
        <w:rPr>
          <w:rFonts w:ascii="Calibri" w:hAnsi="Calibri" w:cs="Calibri"/>
          <w:b/>
          <w:bCs/>
        </w:rPr>
        <w:t xml:space="preserve">Cross Departmental Enablement: </w:t>
      </w:r>
      <w:r w:rsidR="00B41740" w:rsidRPr="00EF5295">
        <w:rPr>
          <w:rFonts w:ascii="Calibri" w:hAnsi="Calibri" w:cs="Calibri"/>
        </w:rPr>
        <w:t>Cross functionally leads pla</w:t>
      </w:r>
      <w:r w:rsidRPr="00EF5295">
        <w:rPr>
          <w:rFonts w:ascii="Calibri" w:hAnsi="Calibri" w:cs="Calibri"/>
        </w:rPr>
        <w:t xml:space="preserve">nning, </w:t>
      </w:r>
      <w:proofErr w:type="gramStart"/>
      <w:r w:rsidRPr="00EF5295">
        <w:rPr>
          <w:rFonts w:ascii="Calibri" w:hAnsi="Calibri" w:cs="Calibri"/>
        </w:rPr>
        <w:t>execution</w:t>
      </w:r>
      <w:proofErr w:type="gramEnd"/>
      <w:r w:rsidR="00B41740" w:rsidRPr="00EF5295">
        <w:rPr>
          <w:rFonts w:ascii="Calibri" w:hAnsi="Calibri" w:cs="Calibri"/>
        </w:rPr>
        <w:t xml:space="preserve"> and</w:t>
      </w:r>
      <w:r w:rsidRPr="00EF5295">
        <w:rPr>
          <w:rFonts w:ascii="Calibri" w:hAnsi="Calibri" w:cs="Calibri"/>
        </w:rPr>
        <w:t xml:space="preserve"> optimization </w:t>
      </w:r>
      <w:r w:rsidR="00B41740" w:rsidRPr="00EF5295">
        <w:rPr>
          <w:rFonts w:ascii="Calibri" w:hAnsi="Calibri" w:cs="Calibri"/>
        </w:rPr>
        <w:t>of campaigns</w:t>
      </w:r>
    </w:p>
    <w:p w14:paraId="623F2198" w14:textId="6A62503C" w:rsidR="00450D29" w:rsidRPr="00EF5295" w:rsidRDefault="00450D29" w:rsidP="00450D29">
      <w:pPr>
        <w:rPr>
          <w:rFonts w:ascii="Calibri" w:hAnsi="Calibri" w:cs="Calibri"/>
        </w:rPr>
      </w:pPr>
    </w:p>
    <w:p w14:paraId="58ACF652" w14:textId="17C8C86C" w:rsidR="00450D29" w:rsidRPr="009E45CF" w:rsidRDefault="00EF5295" w:rsidP="00450D29">
      <w:pPr>
        <w:rPr>
          <w:rFonts w:ascii="Calibri" w:hAnsi="Calibri" w:cs="Calibri"/>
          <w:b/>
          <w:bCs/>
        </w:rPr>
      </w:pPr>
      <w:r w:rsidRPr="009E45CF">
        <w:rPr>
          <w:rFonts w:ascii="Calibri" w:hAnsi="Calibri" w:cs="Calibri"/>
          <w:b/>
          <w:bCs/>
        </w:rPr>
        <w:lastRenderedPageBreak/>
        <w:t>Insights &amp; Planning</w:t>
      </w:r>
    </w:p>
    <w:p w14:paraId="26487F1D" w14:textId="75B84AB8" w:rsidR="006A51EA" w:rsidRPr="00EF5295" w:rsidRDefault="006A51EA" w:rsidP="00450D29">
      <w:pPr>
        <w:pStyle w:val="ListParagraph"/>
        <w:numPr>
          <w:ilvl w:val="0"/>
          <w:numId w:val="22"/>
        </w:numPr>
        <w:rPr>
          <w:rFonts w:ascii="Calibri" w:hAnsi="Calibri" w:cs="Calibri"/>
        </w:rPr>
      </w:pPr>
      <w:r w:rsidRPr="00EF5295">
        <w:rPr>
          <w:rFonts w:ascii="Calibri" w:hAnsi="Calibri" w:cs="Calibri"/>
          <w:b/>
          <w:bCs/>
        </w:rPr>
        <w:t xml:space="preserve">Critical Function: </w:t>
      </w:r>
      <w:r w:rsidRPr="00EF5295">
        <w:rPr>
          <w:rFonts w:ascii="Calibri" w:hAnsi="Calibri" w:cs="Calibri"/>
        </w:rPr>
        <w:t xml:space="preserve">Understanding of functional and emotional needs of the target audience </w:t>
      </w:r>
      <w:proofErr w:type="gramStart"/>
      <w:r w:rsidRPr="00EF5295">
        <w:rPr>
          <w:rFonts w:ascii="Calibri" w:hAnsi="Calibri" w:cs="Calibri"/>
        </w:rPr>
        <w:t>in order to</w:t>
      </w:r>
      <w:proofErr w:type="gramEnd"/>
      <w:r w:rsidRPr="00EF5295">
        <w:rPr>
          <w:rFonts w:ascii="Calibri" w:hAnsi="Calibri" w:cs="Calibri"/>
        </w:rPr>
        <w:t xml:space="preserve"> create a more meaningful and equitable brand/customer relationship. This is accomplished through ownership of the product and emotional paradigms of marketing</w:t>
      </w:r>
      <w:r w:rsidR="00CC3310" w:rsidRPr="00EF5295">
        <w:rPr>
          <w:rFonts w:ascii="Calibri" w:hAnsi="Calibri" w:cs="Calibri"/>
        </w:rPr>
        <w:t xml:space="preserve"> (Quantum one and two)</w:t>
      </w:r>
      <w:r w:rsidRPr="00EF5295">
        <w:rPr>
          <w:rFonts w:ascii="Calibri" w:hAnsi="Calibri" w:cs="Calibri"/>
        </w:rPr>
        <w:t xml:space="preserve"> within the agency. </w:t>
      </w:r>
    </w:p>
    <w:p w14:paraId="7A5C7DD9" w14:textId="5B249A83" w:rsidR="00AC4CB3" w:rsidRPr="00EF5295" w:rsidRDefault="00AC4CB3" w:rsidP="00450D29">
      <w:pPr>
        <w:pStyle w:val="ListParagraph"/>
        <w:numPr>
          <w:ilvl w:val="0"/>
          <w:numId w:val="22"/>
        </w:numPr>
        <w:rPr>
          <w:rFonts w:ascii="Calibri" w:hAnsi="Calibri" w:cs="Calibri"/>
        </w:rPr>
      </w:pPr>
      <w:r w:rsidRPr="00EF5295">
        <w:rPr>
          <w:rFonts w:ascii="Calibri" w:hAnsi="Calibri" w:cs="Calibri"/>
          <w:b/>
          <w:bCs/>
        </w:rPr>
        <w:t>Service Offerings</w:t>
      </w:r>
    </w:p>
    <w:p w14:paraId="7122676D" w14:textId="17CD7ABD" w:rsidR="00450D29" w:rsidRPr="00EF5295" w:rsidRDefault="00450D29" w:rsidP="00AC4CB3">
      <w:pPr>
        <w:pStyle w:val="ListParagraph"/>
        <w:numPr>
          <w:ilvl w:val="1"/>
          <w:numId w:val="22"/>
        </w:numPr>
        <w:rPr>
          <w:rFonts w:ascii="Calibri" w:hAnsi="Calibri" w:cs="Calibri"/>
        </w:rPr>
      </w:pPr>
      <w:r w:rsidRPr="00EF5295">
        <w:rPr>
          <w:rFonts w:ascii="Calibri" w:hAnsi="Calibri" w:cs="Calibri"/>
        </w:rPr>
        <w:t>Establish brand positioning</w:t>
      </w:r>
      <w:r w:rsidR="00AC4CB3" w:rsidRPr="00EF5295">
        <w:rPr>
          <w:rFonts w:ascii="Calibri" w:hAnsi="Calibri" w:cs="Calibri"/>
        </w:rPr>
        <w:t xml:space="preserve"> process</w:t>
      </w:r>
      <w:r w:rsidRPr="00EF5295">
        <w:rPr>
          <w:rFonts w:ascii="Calibri" w:hAnsi="Calibri" w:cs="Calibri"/>
        </w:rPr>
        <w:t xml:space="preserve"> for clients across agency – if clarity capture is our gold standard – how and where do we scale up and scale down</w:t>
      </w:r>
      <w:r w:rsidR="00B41740" w:rsidRPr="00EF5295">
        <w:rPr>
          <w:rFonts w:ascii="Calibri" w:hAnsi="Calibri" w:cs="Calibri"/>
        </w:rPr>
        <w:t xml:space="preserve"> </w:t>
      </w:r>
    </w:p>
    <w:p w14:paraId="40EA6DCB" w14:textId="5C09E378" w:rsidR="006A51EA" w:rsidRPr="00EF5295" w:rsidRDefault="006A51EA" w:rsidP="00CC3310">
      <w:pPr>
        <w:pStyle w:val="ListParagraph"/>
        <w:numPr>
          <w:ilvl w:val="2"/>
          <w:numId w:val="22"/>
        </w:numPr>
        <w:rPr>
          <w:rFonts w:ascii="Calibri" w:hAnsi="Calibri" w:cs="Calibri"/>
        </w:rPr>
      </w:pPr>
      <w:r w:rsidRPr="00EF5295">
        <w:rPr>
          <w:rFonts w:ascii="Calibri" w:hAnsi="Calibri" w:cs="Calibri"/>
        </w:rPr>
        <w:t xml:space="preserve">Further establish and productize the Clarity Continuum </w:t>
      </w:r>
    </w:p>
    <w:p w14:paraId="39432A91" w14:textId="2B99CA1B" w:rsidR="00450D29" w:rsidRPr="00EF5295" w:rsidRDefault="00450D29" w:rsidP="00AC4CB3">
      <w:pPr>
        <w:pStyle w:val="ListParagraph"/>
        <w:numPr>
          <w:ilvl w:val="1"/>
          <w:numId w:val="22"/>
        </w:numPr>
        <w:rPr>
          <w:rFonts w:ascii="Calibri" w:hAnsi="Calibri" w:cs="Calibri"/>
        </w:rPr>
      </w:pPr>
      <w:r w:rsidRPr="00EF5295">
        <w:rPr>
          <w:rFonts w:ascii="Calibri" w:hAnsi="Calibri" w:cs="Calibri"/>
        </w:rPr>
        <w:t>Primary and secondary research as scoped</w:t>
      </w:r>
      <w:r w:rsidR="00B41740" w:rsidRPr="00EF5295">
        <w:rPr>
          <w:rFonts w:ascii="Calibri" w:hAnsi="Calibri" w:cs="Calibri"/>
        </w:rPr>
        <w:t xml:space="preserve"> – seek to resource in house as possible</w:t>
      </w:r>
    </w:p>
    <w:p w14:paraId="384A97CC" w14:textId="77777777" w:rsidR="00AC4CB3" w:rsidRPr="00EF5295" w:rsidRDefault="00AC4CB3" w:rsidP="00450D29">
      <w:pPr>
        <w:pStyle w:val="ListParagraph"/>
        <w:numPr>
          <w:ilvl w:val="0"/>
          <w:numId w:val="22"/>
        </w:numPr>
        <w:rPr>
          <w:rFonts w:ascii="Calibri" w:hAnsi="Calibri" w:cs="Calibri"/>
          <w:b/>
          <w:bCs/>
        </w:rPr>
      </w:pPr>
      <w:r w:rsidRPr="00EF5295">
        <w:rPr>
          <w:rFonts w:ascii="Calibri" w:hAnsi="Calibri" w:cs="Calibri"/>
          <w:b/>
          <w:bCs/>
        </w:rPr>
        <w:t>Cross Functional Enablement:</w:t>
      </w:r>
    </w:p>
    <w:p w14:paraId="17C5E594" w14:textId="18F4894B" w:rsidR="00450D29" w:rsidRPr="00EF5295" w:rsidRDefault="00450D29" w:rsidP="00AC4CB3">
      <w:pPr>
        <w:pStyle w:val="ListParagraph"/>
        <w:numPr>
          <w:ilvl w:val="1"/>
          <w:numId w:val="22"/>
        </w:numPr>
        <w:rPr>
          <w:rFonts w:ascii="Calibri" w:hAnsi="Calibri" w:cs="Calibri"/>
        </w:rPr>
      </w:pPr>
      <w:r w:rsidRPr="00EF5295">
        <w:rPr>
          <w:rFonts w:ascii="Calibri" w:hAnsi="Calibri" w:cs="Calibri"/>
        </w:rPr>
        <w:t>Partner with account on client environment, business/mar com goals and target knowledge – must work to get paid here over time</w:t>
      </w:r>
      <w:r w:rsidR="00DF70D3" w:rsidRPr="00EF5295">
        <w:rPr>
          <w:rFonts w:ascii="Calibri" w:hAnsi="Calibri" w:cs="Calibri"/>
        </w:rPr>
        <w:t>. Establish role clarity with client services.</w:t>
      </w:r>
    </w:p>
    <w:p w14:paraId="1AE85EA5" w14:textId="0BFDBDD0" w:rsidR="00AC4CB3" w:rsidRPr="00EF5295" w:rsidRDefault="00AC4CB3" w:rsidP="00D917C9">
      <w:pPr>
        <w:pStyle w:val="ListParagraph"/>
        <w:numPr>
          <w:ilvl w:val="1"/>
          <w:numId w:val="22"/>
        </w:numPr>
        <w:rPr>
          <w:rFonts w:ascii="Calibri" w:hAnsi="Calibri" w:cs="Calibri"/>
        </w:rPr>
      </w:pPr>
      <w:r w:rsidRPr="00EF5295">
        <w:rPr>
          <w:rFonts w:ascii="Calibri" w:hAnsi="Calibri" w:cs="Calibri"/>
        </w:rPr>
        <w:t xml:space="preserve">Establish foundations for </w:t>
      </w:r>
      <w:r w:rsidR="00DF70D3" w:rsidRPr="00EF5295">
        <w:rPr>
          <w:rFonts w:ascii="Calibri" w:hAnsi="Calibri" w:cs="Calibri"/>
        </w:rPr>
        <w:t>clien</w:t>
      </w:r>
      <w:r w:rsidRPr="00EF5295">
        <w:rPr>
          <w:rFonts w:ascii="Calibri" w:hAnsi="Calibri" w:cs="Calibri"/>
        </w:rPr>
        <w:t>t</w:t>
      </w:r>
      <w:r w:rsidR="00DF70D3" w:rsidRPr="00EF5295">
        <w:rPr>
          <w:rFonts w:ascii="Calibri" w:hAnsi="Calibri" w:cs="Calibri"/>
        </w:rPr>
        <w:t xml:space="preserve"> services</w:t>
      </w:r>
      <w:r w:rsidRPr="00EF5295">
        <w:rPr>
          <w:rFonts w:ascii="Calibri" w:hAnsi="Calibri" w:cs="Calibri"/>
        </w:rPr>
        <w:t xml:space="preserve"> team to enable them to function as strategic foot soldiers</w:t>
      </w:r>
      <w:r w:rsidR="00DF70D3" w:rsidRPr="00EF5295">
        <w:rPr>
          <w:rFonts w:ascii="Calibri" w:hAnsi="Calibri" w:cs="Calibri"/>
        </w:rPr>
        <w:t xml:space="preserve"> in managing accounts</w:t>
      </w:r>
    </w:p>
    <w:p w14:paraId="5F839823" w14:textId="61618D1A" w:rsidR="00AC4CB3" w:rsidRPr="00EF5295" w:rsidRDefault="00AC4CB3" w:rsidP="00D917C9">
      <w:pPr>
        <w:pStyle w:val="ListParagraph"/>
        <w:numPr>
          <w:ilvl w:val="2"/>
          <w:numId w:val="22"/>
        </w:numPr>
        <w:rPr>
          <w:rFonts w:ascii="Calibri" w:hAnsi="Calibri" w:cs="Calibri"/>
        </w:rPr>
      </w:pPr>
      <w:r w:rsidRPr="00EF5295">
        <w:rPr>
          <w:rFonts w:ascii="Calibri" w:hAnsi="Calibri" w:cs="Calibri"/>
        </w:rPr>
        <w:t>Brief training and optimization</w:t>
      </w:r>
      <w:r w:rsidR="00DF70D3" w:rsidRPr="00EF5295">
        <w:rPr>
          <w:rFonts w:ascii="Calibri" w:hAnsi="Calibri" w:cs="Calibri"/>
        </w:rPr>
        <w:t xml:space="preserve"> so client services can write </w:t>
      </w:r>
      <w:r w:rsidR="00CC3310" w:rsidRPr="00EF5295">
        <w:rPr>
          <w:rFonts w:ascii="Calibri" w:hAnsi="Calibri" w:cs="Calibri"/>
        </w:rPr>
        <w:t xml:space="preserve">effective </w:t>
      </w:r>
      <w:r w:rsidR="00DF70D3" w:rsidRPr="00EF5295">
        <w:rPr>
          <w:rFonts w:ascii="Calibri" w:hAnsi="Calibri" w:cs="Calibri"/>
        </w:rPr>
        <w:t>briefs</w:t>
      </w:r>
    </w:p>
    <w:p w14:paraId="56705965" w14:textId="766F0A0A" w:rsidR="00AC4CB3" w:rsidRPr="00EF5295" w:rsidRDefault="00AC4CB3" w:rsidP="00D917C9">
      <w:pPr>
        <w:pStyle w:val="ListParagraph"/>
        <w:numPr>
          <w:ilvl w:val="2"/>
          <w:numId w:val="22"/>
        </w:numPr>
        <w:rPr>
          <w:rFonts w:ascii="Calibri" w:hAnsi="Calibri" w:cs="Calibri"/>
        </w:rPr>
      </w:pPr>
      <w:r w:rsidRPr="00EF5295">
        <w:rPr>
          <w:rFonts w:ascii="Calibri" w:hAnsi="Calibri" w:cs="Calibri"/>
        </w:rPr>
        <w:t>Foodservice 101</w:t>
      </w:r>
      <w:r w:rsidR="00CC3310" w:rsidRPr="00EF5295">
        <w:rPr>
          <w:rFonts w:ascii="Calibri" w:hAnsi="Calibri" w:cs="Calibri"/>
        </w:rPr>
        <w:t xml:space="preserve"> </w:t>
      </w:r>
      <w:r w:rsidR="00DF70D3" w:rsidRPr="00EF5295">
        <w:rPr>
          <w:rFonts w:ascii="Calibri" w:hAnsi="Calibri" w:cs="Calibri"/>
        </w:rPr>
        <w:t>to onboard client services team members</w:t>
      </w:r>
    </w:p>
    <w:p w14:paraId="2F225A00" w14:textId="3503B0EB" w:rsidR="00AC4CB3" w:rsidRPr="00EF5295" w:rsidRDefault="00AC4CB3" w:rsidP="00D917C9">
      <w:pPr>
        <w:pStyle w:val="ListParagraph"/>
        <w:numPr>
          <w:ilvl w:val="2"/>
          <w:numId w:val="22"/>
        </w:numPr>
        <w:rPr>
          <w:rFonts w:ascii="Calibri" w:hAnsi="Calibri" w:cs="Calibri"/>
        </w:rPr>
      </w:pPr>
      <w:r w:rsidRPr="00EF5295">
        <w:rPr>
          <w:rFonts w:ascii="Calibri" w:hAnsi="Calibri" w:cs="Calibri"/>
        </w:rPr>
        <w:t>Annual trends and key industry updates – across agency</w:t>
      </w:r>
      <w:r w:rsidR="00DF70D3" w:rsidRPr="00EF5295">
        <w:rPr>
          <w:rFonts w:ascii="Calibri" w:hAnsi="Calibri" w:cs="Calibri"/>
        </w:rPr>
        <w:t xml:space="preserve"> and for client services to use as planning foundation</w:t>
      </w:r>
    </w:p>
    <w:p w14:paraId="53E37177" w14:textId="1D78CB57" w:rsidR="00AC4CB3" w:rsidRPr="00EF5295" w:rsidRDefault="00AC4CB3" w:rsidP="00D917C9">
      <w:pPr>
        <w:pStyle w:val="ListParagraph"/>
        <w:numPr>
          <w:ilvl w:val="2"/>
          <w:numId w:val="22"/>
        </w:numPr>
        <w:rPr>
          <w:rFonts w:ascii="Calibri" w:hAnsi="Calibri" w:cs="Calibri"/>
        </w:rPr>
      </w:pPr>
      <w:r w:rsidRPr="00EF5295">
        <w:rPr>
          <w:rFonts w:ascii="Calibri" w:hAnsi="Calibri" w:cs="Calibri"/>
        </w:rPr>
        <w:t>Competitive review template</w:t>
      </w:r>
      <w:r w:rsidR="00DF70D3" w:rsidRPr="00EF5295">
        <w:rPr>
          <w:rFonts w:ascii="Calibri" w:hAnsi="Calibri" w:cs="Calibri"/>
        </w:rPr>
        <w:t xml:space="preserve"> – for client services to execute comp reviews</w:t>
      </w:r>
    </w:p>
    <w:p w14:paraId="5784B64D" w14:textId="77777777" w:rsidR="00AC4CB3" w:rsidRPr="00EF5295" w:rsidRDefault="00AC4CB3" w:rsidP="00D917C9">
      <w:pPr>
        <w:pStyle w:val="ListParagraph"/>
        <w:numPr>
          <w:ilvl w:val="2"/>
          <w:numId w:val="22"/>
        </w:numPr>
        <w:rPr>
          <w:rFonts w:ascii="Calibri" w:hAnsi="Calibri" w:cs="Calibri"/>
        </w:rPr>
      </w:pPr>
      <w:r w:rsidRPr="00EF5295">
        <w:rPr>
          <w:rFonts w:ascii="Calibri" w:hAnsi="Calibri" w:cs="Calibri"/>
        </w:rPr>
        <w:t xml:space="preserve">Persona/archetype/user journey – aggregate level – look to create paid research projects to fuel at the client level </w:t>
      </w:r>
    </w:p>
    <w:p w14:paraId="19527A2C" w14:textId="77777777" w:rsidR="00AC4CB3" w:rsidRPr="00EF5295" w:rsidRDefault="00AC4CB3" w:rsidP="00D917C9">
      <w:pPr>
        <w:pStyle w:val="ListParagraph"/>
        <w:numPr>
          <w:ilvl w:val="2"/>
          <w:numId w:val="22"/>
        </w:numPr>
        <w:rPr>
          <w:rFonts w:ascii="Calibri" w:hAnsi="Calibri" w:cs="Calibri"/>
        </w:rPr>
      </w:pPr>
      <w:r w:rsidRPr="00EF5295">
        <w:rPr>
          <w:rFonts w:ascii="Calibri" w:hAnsi="Calibri" w:cs="Calibri"/>
        </w:rPr>
        <w:t xml:space="preserve">Content strategy template – establish template and approach </w:t>
      </w:r>
    </w:p>
    <w:p w14:paraId="0C25A76E" w14:textId="77777777" w:rsidR="00AC4CB3" w:rsidRPr="00EF5295" w:rsidRDefault="00AC4CB3" w:rsidP="00D917C9">
      <w:pPr>
        <w:pStyle w:val="ListParagraph"/>
        <w:numPr>
          <w:ilvl w:val="3"/>
          <w:numId w:val="22"/>
        </w:numPr>
        <w:rPr>
          <w:rFonts w:ascii="Calibri" w:hAnsi="Calibri" w:cs="Calibri"/>
        </w:rPr>
      </w:pPr>
      <w:r w:rsidRPr="00EF5295">
        <w:rPr>
          <w:rFonts w:ascii="Calibri" w:hAnsi="Calibri" w:cs="Calibri"/>
        </w:rPr>
        <w:t>Account owns execution</w:t>
      </w:r>
    </w:p>
    <w:p w14:paraId="1B94D857" w14:textId="77777777" w:rsidR="00AC4CB3" w:rsidRPr="00EF5295" w:rsidRDefault="00AC4CB3" w:rsidP="00D917C9">
      <w:pPr>
        <w:pStyle w:val="ListParagraph"/>
        <w:numPr>
          <w:ilvl w:val="3"/>
          <w:numId w:val="22"/>
        </w:numPr>
        <w:rPr>
          <w:rFonts w:ascii="Calibri" w:hAnsi="Calibri" w:cs="Calibri"/>
        </w:rPr>
      </w:pPr>
      <w:r w:rsidRPr="00EF5295">
        <w:rPr>
          <w:rFonts w:ascii="Calibri" w:hAnsi="Calibri" w:cs="Calibri"/>
        </w:rPr>
        <w:t xml:space="preserve">Engagement of strategy on a pay to play level (research, messaging </w:t>
      </w:r>
      <w:proofErr w:type="spellStart"/>
      <w:r w:rsidRPr="00EF5295">
        <w:rPr>
          <w:rFonts w:ascii="Calibri" w:hAnsi="Calibri" w:cs="Calibri"/>
        </w:rPr>
        <w:t>strat</w:t>
      </w:r>
      <w:proofErr w:type="spellEnd"/>
      <w:r w:rsidRPr="00EF5295">
        <w:rPr>
          <w:rFonts w:ascii="Calibri" w:hAnsi="Calibri" w:cs="Calibri"/>
        </w:rPr>
        <w:t>)</w:t>
      </w:r>
    </w:p>
    <w:p w14:paraId="2E15F1C2" w14:textId="1639ACE1" w:rsidR="00AC4CB3" w:rsidRPr="00EF5295" w:rsidRDefault="00AC4CB3" w:rsidP="00D917C9">
      <w:pPr>
        <w:pStyle w:val="ListParagraph"/>
        <w:numPr>
          <w:ilvl w:val="2"/>
          <w:numId w:val="22"/>
        </w:numPr>
        <w:rPr>
          <w:rFonts w:ascii="Calibri" w:hAnsi="Calibri" w:cs="Calibri"/>
        </w:rPr>
      </w:pPr>
      <w:r w:rsidRPr="00EF5295">
        <w:rPr>
          <w:rFonts w:ascii="Calibri" w:hAnsi="Calibri" w:cs="Calibri"/>
        </w:rPr>
        <w:t>Planning (roll out/training in Q4 2021), improvements in 2022</w:t>
      </w:r>
      <w:r w:rsidR="00DF70D3" w:rsidRPr="00EF5295">
        <w:rPr>
          <w:rFonts w:ascii="Calibri" w:hAnsi="Calibri" w:cs="Calibri"/>
        </w:rPr>
        <w:t xml:space="preserve"> – client services </w:t>
      </w:r>
      <w:proofErr w:type="gramStart"/>
      <w:r w:rsidR="00DF70D3" w:rsidRPr="00EF5295">
        <w:rPr>
          <w:rFonts w:ascii="Calibri" w:hAnsi="Calibri" w:cs="Calibri"/>
        </w:rPr>
        <w:t>runs</w:t>
      </w:r>
      <w:proofErr w:type="gramEnd"/>
      <w:r w:rsidR="00DF70D3" w:rsidRPr="00EF5295">
        <w:rPr>
          <w:rFonts w:ascii="Calibri" w:hAnsi="Calibri" w:cs="Calibri"/>
        </w:rPr>
        <w:t xml:space="preserve"> process </w:t>
      </w:r>
    </w:p>
    <w:p w14:paraId="3E32B411" w14:textId="77777777" w:rsidR="00D917C9" w:rsidRPr="00EF5295" w:rsidRDefault="00D917C9" w:rsidP="00D917C9">
      <w:pPr>
        <w:pStyle w:val="ListParagraph"/>
        <w:numPr>
          <w:ilvl w:val="1"/>
          <w:numId w:val="22"/>
        </w:numPr>
        <w:rPr>
          <w:rFonts w:ascii="Calibri" w:hAnsi="Calibri" w:cs="Calibri"/>
        </w:rPr>
      </w:pPr>
      <w:r w:rsidRPr="00EF5295">
        <w:rPr>
          <w:rFonts w:ascii="Calibri" w:hAnsi="Calibri" w:cs="Calibri"/>
        </w:rPr>
        <w:t xml:space="preserve">Partnership with performance on </w:t>
      </w:r>
      <w:proofErr w:type="gramStart"/>
      <w:r w:rsidRPr="00EF5295">
        <w:rPr>
          <w:rFonts w:ascii="Calibri" w:hAnsi="Calibri" w:cs="Calibri"/>
        </w:rPr>
        <w:t>360 degree</w:t>
      </w:r>
      <w:proofErr w:type="gramEnd"/>
      <w:r w:rsidRPr="00EF5295">
        <w:rPr>
          <w:rFonts w:ascii="Calibri" w:hAnsi="Calibri" w:cs="Calibri"/>
        </w:rPr>
        <w:t xml:space="preserve"> measurement</w:t>
      </w:r>
    </w:p>
    <w:p w14:paraId="3A32D28F" w14:textId="77777777" w:rsidR="00D917C9" w:rsidRPr="00EF5295" w:rsidRDefault="00D917C9" w:rsidP="00D917C9">
      <w:pPr>
        <w:pStyle w:val="ListParagraph"/>
        <w:numPr>
          <w:ilvl w:val="2"/>
          <w:numId w:val="22"/>
        </w:numPr>
        <w:rPr>
          <w:rFonts w:ascii="Calibri" w:hAnsi="Calibri" w:cs="Calibri"/>
        </w:rPr>
      </w:pPr>
      <w:r w:rsidRPr="00EF5295">
        <w:rPr>
          <w:rFonts w:ascii="Calibri" w:hAnsi="Calibri" w:cs="Calibri"/>
        </w:rPr>
        <w:t>How to incorporate primary research and tracking studies into regular dashboarding</w:t>
      </w:r>
    </w:p>
    <w:p w14:paraId="0D20CBAF" w14:textId="4771190B" w:rsidR="00D917C9" w:rsidRPr="00EF5295" w:rsidRDefault="00D917C9" w:rsidP="00D917C9">
      <w:pPr>
        <w:pStyle w:val="ListParagraph"/>
        <w:numPr>
          <w:ilvl w:val="1"/>
          <w:numId w:val="22"/>
        </w:numPr>
        <w:rPr>
          <w:rFonts w:ascii="Calibri" w:hAnsi="Calibri" w:cs="Calibri"/>
        </w:rPr>
      </w:pPr>
      <w:r w:rsidRPr="00EF5295">
        <w:rPr>
          <w:rFonts w:ascii="Calibri" w:hAnsi="Calibri" w:cs="Calibri"/>
        </w:rPr>
        <w:t xml:space="preserve">Partner with designated account person and </w:t>
      </w:r>
      <w:r w:rsidR="006A51EA" w:rsidRPr="00EF5295">
        <w:rPr>
          <w:rFonts w:ascii="Calibri" w:hAnsi="Calibri" w:cs="Calibri"/>
        </w:rPr>
        <w:t>EVP of Brand Integration</w:t>
      </w:r>
      <w:r w:rsidRPr="00EF5295">
        <w:rPr>
          <w:rFonts w:ascii="Calibri" w:hAnsi="Calibri" w:cs="Calibri"/>
        </w:rPr>
        <w:t xml:space="preserve"> to develop strategy for pitch work (</w:t>
      </w:r>
      <w:r w:rsidR="006A51EA" w:rsidRPr="00EF5295">
        <w:rPr>
          <w:rFonts w:ascii="Calibri" w:hAnsi="Calibri" w:cs="Calibri"/>
        </w:rPr>
        <w:t xml:space="preserve">EVP Brand Integration </w:t>
      </w:r>
      <w:r w:rsidRPr="00EF5295">
        <w:rPr>
          <w:rFonts w:ascii="Calibri" w:hAnsi="Calibri" w:cs="Calibri"/>
        </w:rPr>
        <w:t>owns the “pitch” strategy, this team owns the brand messaging strategy)</w:t>
      </w:r>
      <w:r w:rsidR="006A51EA" w:rsidRPr="00EF5295">
        <w:rPr>
          <w:rFonts w:ascii="Calibri" w:hAnsi="Calibri" w:cs="Calibri"/>
        </w:rPr>
        <w:t xml:space="preserve"> and Media and Performance owns the go to market</w:t>
      </w:r>
    </w:p>
    <w:p w14:paraId="45893147" w14:textId="5CCBDAF5" w:rsidR="00D917C9" w:rsidRPr="00EF5295" w:rsidRDefault="00D917C9" w:rsidP="00450D29">
      <w:pPr>
        <w:pStyle w:val="ListParagraph"/>
        <w:numPr>
          <w:ilvl w:val="0"/>
          <w:numId w:val="22"/>
        </w:numPr>
        <w:rPr>
          <w:rFonts w:ascii="Calibri" w:hAnsi="Calibri" w:cs="Calibri"/>
          <w:b/>
          <w:bCs/>
        </w:rPr>
      </w:pPr>
      <w:r w:rsidRPr="00EF5295">
        <w:rPr>
          <w:rFonts w:ascii="Calibri" w:hAnsi="Calibri" w:cs="Calibri"/>
          <w:b/>
          <w:bCs/>
        </w:rPr>
        <w:t xml:space="preserve">Vendor Partner Alignment: </w:t>
      </w:r>
    </w:p>
    <w:p w14:paraId="4EE7DCF7" w14:textId="7A310491" w:rsidR="00450D29" w:rsidRPr="00EF5295" w:rsidRDefault="00450D29" w:rsidP="00D917C9">
      <w:pPr>
        <w:pStyle w:val="ListParagraph"/>
        <w:numPr>
          <w:ilvl w:val="1"/>
          <w:numId w:val="22"/>
        </w:numPr>
        <w:rPr>
          <w:rFonts w:ascii="Calibri" w:hAnsi="Calibri" w:cs="Calibri"/>
        </w:rPr>
      </w:pPr>
      <w:r w:rsidRPr="00EF5295">
        <w:rPr>
          <w:rFonts w:ascii="Calibri" w:hAnsi="Calibri" w:cs="Calibri"/>
        </w:rPr>
        <w:t>Identification and management of strategy and insights partners</w:t>
      </w:r>
    </w:p>
    <w:p w14:paraId="52905A04" w14:textId="139BD80D" w:rsidR="00450D29" w:rsidRPr="00EF5295" w:rsidRDefault="00450D29" w:rsidP="00D917C9">
      <w:pPr>
        <w:pStyle w:val="ListParagraph"/>
        <w:numPr>
          <w:ilvl w:val="1"/>
          <w:numId w:val="22"/>
        </w:numPr>
        <w:rPr>
          <w:rFonts w:ascii="Calibri" w:hAnsi="Calibri" w:cs="Calibri"/>
        </w:rPr>
      </w:pPr>
      <w:r w:rsidRPr="00EF5295">
        <w:rPr>
          <w:rFonts w:ascii="Calibri" w:hAnsi="Calibri" w:cs="Calibri"/>
        </w:rPr>
        <w:t xml:space="preserve">Formalize 210 partnership to create a </w:t>
      </w:r>
      <w:r w:rsidR="00B41740" w:rsidRPr="00EF5295">
        <w:rPr>
          <w:rFonts w:ascii="Calibri" w:hAnsi="Calibri" w:cs="Calibri"/>
        </w:rPr>
        <w:t>front-end</w:t>
      </w:r>
      <w:r w:rsidRPr="00EF5295">
        <w:rPr>
          <w:rFonts w:ascii="Calibri" w:hAnsi="Calibri" w:cs="Calibri"/>
        </w:rPr>
        <w:t xml:space="preserve"> funnel of business – get more </w:t>
      </w:r>
      <w:proofErr w:type="spellStart"/>
      <w:r w:rsidRPr="00EF5295">
        <w:rPr>
          <w:rFonts w:ascii="Calibri" w:hAnsi="Calibri" w:cs="Calibri"/>
        </w:rPr>
        <w:t>Apeel</w:t>
      </w:r>
      <w:proofErr w:type="spellEnd"/>
      <w:r w:rsidRPr="00EF5295">
        <w:rPr>
          <w:rFonts w:ascii="Calibri" w:hAnsi="Calibri" w:cs="Calibri"/>
        </w:rPr>
        <w:t xml:space="preserve"> like clients – efficiently manage through or OUT of the building</w:t>
      </w:r>
    </w:p>
    <w:p w14:paraId="570BA4DA" w14:textId="0957AA3B" w:rsidR="00450D29" w:rsidRPr="00EF5295" w:rsidRDefault="00450D29" w:rsidP="00450D29">
      <w:pPr>
        <w:rPr>
          <w:rFonts w:ascii="Calibri" w:hAnsi="Calibri" w:cs="Calibri"/>
        </w:rPr>
      </w:pPr>
    </w:p>
    <w:p w14:paraId="761FA6C0" w14:textId="77777777" w:rsidR="002F1302" w:rsidRDefault="002F1302">
      <w:pPr>
        <w:rPr>
          <w:rFonts w:ascii="Calibri" w:hAnsi="Calibri" w:cs="Calibri"/>
          <w:b/>
          <w:bCs/>
        </w:rPr>
      </w:pPr>
      <w:r>
        <w:rPr>
          <w:rFonts w:ascii="Calibri" w:hAnsi="Calibri" w:cs="Calibri"/>
          <w:b/>
          <w:bCs/>
        </w:rPr>
        <w:br w:type="page"/>
      </w:r>
    </w:p>
    <w:p w14:paraId="032A4678" w14:textId="24DE102F" w:rsidR="00450D29" w:rsidRPr="009E45CF" w:rsidRDefault="00450D29" w:rsidP="00450D29">
      <w:pPr>
        <w:rPr>
          <w:rFonts w:ascii="Calibri" w:hAnsi="Calibri" w:cs="Calibri"/>
          <w:b/>
          <w:bCs/>
        </w:rPr>
      </w:pPr>
      <w:r w:rsidRPr="009E45CF">
        <w:rPr>
          <w:rFonts w:ascii="Calibri" w:hAnsi="Calibri" w:cs="Calibri"/>
          <w:b/>
          <w:bCs/>
        </w:rPr>
        <w:lastRenderedPageBreak/>
        <w:t>Media and Performance</w:t>
      </w:r>
    </w:p>
    <w:p w14:paraId="63570463" w14:textId="30723051" w:rsidR="006A51EA" w:rsidRPr="00EF5295" w:rsidRDefault="00D917C9" w:rsidP="00874096">
      <w:pPr>
        <w:pStyle w:val="ListParagraph"/>
        <w:numPr>
          <w:ilvl w:val="0"/>
          <w:numId w:val="23"/>
        </w:numPr>
        <w:rPr>
          <w:rFonts w:ascii="Calibri" w:hAnsi="Calibri" w:cs="Calibri"/>
        </w:rPr>
      </w:pPr>
      <w:r w:rsidRPr="00EF5295">
        <w:rPr>
          <w:rFonts w:ascii="Calibri" w:hAnsi="Calibri" w:cs="Calibri"/>
          <w:b/>
          <w:bCs/>
        </w:rPr>
        <w:t>Critical Functions:</w:t>
      </w:r>
    </w:p>
    <w:p w14:paraId="3C00C2F9" w14:textId="24158C89" w:rsidR="00B662FE" w:rsidRPr="00EF5295" w:rsidRDefault="00B662FE" w:rsidP="00D917C9">
      <w:pPr>
        <w:pStyle w:val="ListParagraph"/>
        <w:numPr>
          <w:ilvl w:val="1"/>
          <w:numId w:val="23"/>
        </w:numPr>
        <w:rPr>
          <w:rFonts w:ascii="Calibri" w:hAnsi="Calibri" w:cs="Calibri"/>
        </w:rPr>
      </w:pPr>
      <w:r w:rsidRPr="00EF5295">
        <w:rPr>
          <w:rFonts w:ascii="Calibri" w:hAnsi="Calibri" w:cs="Calibri"/>
        </w:rPr>
        <w:t>Effective dashboarding</w:t>
      </w:r>
      <w:r w:rsidR="00874096" w:rsidRPr="00EF5295">
        <w:rPr>
          <w:rFonts w:ascii="Calibri" w:hAnsi="Calibri" w:cs="Calibri"/>
        </w:rPr>
        <w:t xml:space="preserve"> and data management as owners of paradigm three (data driven). Im</w:t>
      </w:r>
      <w:r w:rsidRPr="00EF5295">
        <w:rPr>
          <w:rFonts w:ascii="Calibri" w:hAnsi="Calibri" w:cs="Calibri"/>
        </w:rPr>
        <w:t>provement of data visualization and connection to assets in market</w:t>
      </w:r>
    </w:p>
    <w:p w14:paraId="0460C1F9" w14:textId="1C107717" w:rsidR="00B662FE" w:rsidRPr="00EF5295" w:rsidRDefault="00B662FE" w:rsidP="00D917C9">
      <w:pPr>
        <w:pStyle w:val="ListParagraph"/>
        <w:numPr>
          <w:ilvl w:val="2"/>
          <w:numId w:val="23"/>
        </w:numPr>
        <w:rPr>
          <w:rFonts w:ascii="Calibri" w:hAnsi="Calibri" w:cs="Calibri"/>
        </w:rPr>
      </w:pPr>
      <w:r w:rsidRPr="00EF5295">
        <w:rPr>
          <w:rFonts w:ascii="Calibri" w:hAnsi="Calibri" w:cs="Calibri"/>
        </w:rPr>
        <w:t>More effective optimization</w:t>
      </w:r>
      <w:r w:rsidR="00D917C9" w:rsidRPr="00EF5295">
        <w:rPr>
          <w:rFonts w:ascii="Calibri" w:hAnsi="Calibri" w:cs="Calibri"/>
        </w:rPr>
        <w:t xml:space="preserve"> through dashboarding</w:t>
      </w:r>
    </w:p>
    <w:p w14:paraId="481DA60B" w14:textId="204FB69D" w:rsidR="00B662FE" w:rsidRPr="00EF5295" w:rsidRDefault="00B662FE" w:rsidP="00D917C9">
      <w:pPr>
        <w:pStyle w:val="ListParagraph"/>
        <w:numPr>
          <w:ilvl w:val="2"/>
          <w:numId w:val="23"/>
        </w:numPr>
        <w:rPr>
          <w:rFonts w:ascii="Calibri" w:hAnsi="Calibri" w:cs="Calibri"/>
        </w:rPr>
      </w:pPr>
      <w:r w:rsidRPr="00EF5295">
        <w:rPr>
          <w:rFonts w:ascii="Calibri" w:hAnsi="Calibri" w:cs="Calibri"/>
        </w:rPr>
        <w:t>Enable ownership and input from cross functional channel experts</w:t>
      </w:r>
    </w:p>
    <w:p w14:paraId="2D1D6254" w14:textId="0DA02DA5" w:rsidR="00B662FE" w:rsidRPr="00EF5295" w:rsidRDefault="00B662FE" w:rsidP="00D917C9">
      <w:pPr>
        <w:pStyle w:val="ListParagraph"/>
        <w:numPr>
          <w:ilvl w:val="3"/>
          <w:numId w:val="23"/>
        </w:numPr>
        <w:rPr>
          <w:rFonts w:ascii="Calibri" w:hAnsi="Calibri" w:cs="Calibri"/>
        </w:rPr>
      </w:pPr>
      <w:r w:rsidRPr="00EF5295">
        <w:rPr>
          <w:rFonts w:ascii="Calibri" w:hAnsi="Calibri" w:cs="Calibri"/>
        </w:rPr>
        <w:t>Creative AND channel owners</w:t>
      </w:r>
    </w:p>
    <w:p w14:paraId="5503C49E" w14:textId="08286B1D" w:rsidR="00CC3310" w:rsidRPr="00EF5295" w:rsidRDefault="00CC3310" w:rsidP="00CC3310">
      <w:pPr>
        <w:pStyle w:val="ListParagraph"/>
        <w:numPr>
          <w:ilvl w:val="2"/>
          <w:numId w:val="23"/>
        </w:numPr>
        <w:rPr>
          <w:rFonts w:ascii="Calibri" w:hAnsi="Calibri" w:cs="Calibri"/>
        </w:rPr>
      </w:pPr>
      <w:r w:rsidRPr="00EF5295">
        <w:rPr>
          <w:rFonts w:ascii="Calibri" w:hAnsi="Calibri" w:cs="Calibri"/>
        </w:rPr>
        <w:t xml:space="preserve">Tiering of dashboards based on customer marketing mix, total annual </w:t>
      </w:r>
      <w:proofErr w:type="gramStart"/>
      <w:r w:rsidRPr="00EF5295">
        <w:rPr>
          <w:rFonts w:ascii="Calibri" w:hAnsi="Calibri" w:cs="Calibri"/>
        </w:rPr>
        <w:t>spend</w:t>
      </w:r>
      <w:proofErr w:type="gramEnd"/>
      <w:r w:rsidRPr="00EF5295">
        <w:rPr>
          <w:rFonts w:ascii="Calibri" w:hAnsi="Calibri" w:cs="Calibri"/>
        </w:rPr>
        <w:t>, etc.</w:t>
      </w:r>
    </w:p>
    <w:p w14:paraId="711F43E5" w14:textId="77777777" w:rsidR="00D917C9" w:rsidRPr="00EF5295" w:rsidRDefault="00D917C9" w:rsidP="00CC3310">
      <w:pPr>
        <w:pStyle w:val="ListParagraph"/>
        <w:numPr>
          <w:ilvl w:val="1"/>
          <w:numId w:val="23"/>
        </w:numPr>
        <w:rPr>
          <w:rFonts w:ascii="Calibri" w:hAnsi="Calibri" w:cs="Calibri"/>
        </w:rPr>
      </w:pPr>
      <w:r w:rsidRPr="00EF5295">
        <w:rPr>
          <w:rFonts w:ascii="Calibri" w:hAnsi="Calibri" w:cs="Calibri"/>
        </w:rPr>
        <w:t>Own mix recommendations and KPI setting – drive the use of intra and inter departmental resources</w:t>
      </w:r>
    </w:p>
    <w:p w14:paraId="4C86F985" w14:textId="606AB995" w:rsidR="00D917C9" w:rsidRPr="00EF5295" w:rsidRDefault="00D917C9" w:rsidP="00CC3310">
      <w:pPr>
        <w:pStyle w:val="ListParagraph"/>
        <w:numPr>
          <w:ilvl w:val="1"/>
          <w:numId w:val="23"/>
        </w:numPr>
        <w:rPr>
          <w:rFonts w:ascii="Calibri" w:hAnsi="Calibri" w:cs="Calibri"/>
        </w:rPr>
      </w:pPr>
      <w:r w:rsidRPr="00EF5295">
        <w:rPr>
          <w:rFonts w:ascii="Calibri" w:hAnsi="Calibri" w:cs="Calibri"/>
        </w:rPr>
        <w:t>Efficient and effective planning and buying</w:t>
      </w:r>
    </w:p>
    <w:p w14:paraId="17BE4BB7" w14:textId="2CCB673A" w:rsidR="00874096" w:rsidRPr="00EF5295" w:rsidRDefault="00874096" w:rsidP="00874096">
      <w:pPr>
        <w:pStyle w:val="ListParagraph"/>
        <w:numPr>
          <w:ilvl w:val="1"/>
          <w:numId w:val="23"/>
        </w:numPr>
        <w:rPr>
          <w:rFonts w:ascii="Calibri" w:hAnsi="Calibri" w:cs="Calibri"/>
        </w:rPr>
      </w:pPr>
      <w:r w:rsidRPr="00EF5295">
        <w:rPr>
          <w:rFonts w:ascii="Calibri" w:hAnsi="Calibri" w:cs="Calibri"/>
        </w:rPr>
        <w:t xml:space="preserve">Ensure we are reaching the right target at the right time, leveraging paid, earned </w:t>
      </w:r>
      <w:r w:rsidR="009C5109">
        <w:rPr>
          <w:rFonts w:ascii="Calibri" w:hAnsi="Calibri" w:cs="Calibri"/>
        </w:rPr>
        <w:t>&amp;</w:t>
      </w:r>
      <w:r w:rsidRPr="00EF5295">
        <w:rPr>
          <w:rFonts w:ascii="Calibri" w:hAnsi="Calibri" w:cs="Calibri"/>
        </w:rPr>
        <w:t xml:space="preserve"> owned in pursuit of paradigm </w:t>
      </w:r>
      <w:r w:rsidR="009C5109">
        <w:rPr>
          <w:rFonts w:ascii="Calibri" w:hAnsi="Calibri" w:cs="Calibri"/>
        </w:rPr>
        <w:t xml:space="preserve">four </w:t>
      </w:r>
      <w:r w:rsidRPr="00EF5295">
        <w:rPr>
          <w:rFonts w:ascii="Calibri" w:hAnsi="Calibri" w:cs="Calibri"/>
        </w:rPr>
        <w:t>(always on)</w:t>
      </w:r>
      <w:r w:rsidR="00CC3310" w:rsidRPr="00EF5295">
        <w:rPr>
          <w:rFonts w:ascii="Calibri" w:hAnsi="Calibri" w:cs="Calibri"/>
        </w:rPr>
        <w:t xml:space="preserve"> </w:t>
      </w:r>
      <w:r w:rsidR="009C5109">
        <w:rPr>
          <w:rFonts w:ascii="Calibri" w:hAnsi="Calibri" w:cs="Calibri"/>
        </w:rPr>
        <w:t xml:space="preserve">- </w:t>
      </w:r>
      <w:r w:rsidR="00CC3310" w:rsidRPr="00EF5295">
        <w:rPr>
          <w:rFonts w:ascii="Calibri" w:hAnsi="Calibri" w:cs="Calibri"/>
        </w:rPr>
        <w:t xml:space="preserve">balancing effectiveness and </w:t>
      </w:r>
      <w:r w:rsidR="00E10C85" w:rsidRPr="00EF5295">
        <w:rPr>
          <w:rFonts w:ascii="Calibri" w:hAnsi="Calibri" w:cs="Calibri"/>
        </w:rPr>
        <w:t>efficiency</w:t>
      </w:r>
    </w:p>
    <w:p w14:paraId="2B63D6A5" w14:textId="0FC714F9" w:rsidR="006A51EA" w:rsidRPr="00EF5295" w:rsidRDefault="006A51EA" w:rsidP="006A51EA">
      <w:pPr>
        <w:pStyle w:val="ListParagraph"/>
        <w:numPr>
          <w:ilvl w:val="0"/>
          <w:numId w:val="23"/>
        </w:numPr>
        <w:rPr>
          <w:rFonts w:ascii="Calibri" w:hAnsi="Calibri" w:cs="Calibri"/>
        </w:rPr>
      </w:pPr>
      <w:r w:rsidRPr="00EF5295">
        <w:rPr>
          <w:rFonts w:ascii="Calibri" w:hAnsi="Calibri" w:cs="Calibri"/>
          <w:b/>
          <w:bCs/>
        </w:rPr>
        <w:t xml:space="preserve">Implementation: </w:t>
      </w:r>
      <w:r w:rsidRPr="00EF5295">
        <w:rPr>
          <w:rFonts w:ascii="Calibri" w:hAnsi="Calibri" w:cs="Calibri"/>
        </w:rPr>
        <w:t>Successful implementation of Centro</w:t>
      </w:r>
      <w:r w:rsidR="00874096" w:rsidRPr="00EF5295">
        <w:rPr>
          <w:rFonts w:ascii="Calibri" w:hAnsi="Calibri" w:cs="Calibri"/>
        </w:rPr>
        <w:t>/Basis</w:t>
      </w:r>
      <w:r w:rsidRPr="00EF5295">
        <w:rPr>
          <w:rFonts w:ascii="Calibri" w:hAnsi="Calibri" w:cs="Calibri"/>
        </w:rPr>
        <w:t xml:space="preserve">, Bionic, </w:t>
      </w:r>
      <w:proofErr w:type="spellStart"/>
      <w:r w:rsidRPr="00EF5295">
        <w:rPr>
          <w:rFonts w:ascii="Calibri" w:hAnsi="Calibri" w:cs="Calibri"/>
        </w:rPr>
        <w:t>Adswerve</w:t>
      </w:r>
      <w:proofErr w:type="spellEnd"/>
      <w:r w:rsidR="00874096" w:rsidRPr="00EF5295">
        <w:rPr>
          <w:rFonts w:ascii="Calibri" w:hAnsi="Calibri" w:cs="Calibri"/>
        </w:rPr>
        <w:t xml:space="preserve">, etc. </w:t>
      </w:r>
      <w:r w:rsidRPr="00EF5295">
        <w:rPr>
          <w:rFonts w:ascii="Calibri" w:hAnsi="Calibri" w:cs="Calibri"/>
        </w:rPr>
        <w:t>including agency education</w:t>
      </w:r>
      <w:r w:rsidR="00874096" w:rsidRPr="00EF5295">
        <w:rPr>
          <w:rFonts w:ascii="Calibri" w:hAnsi="Calibri" w:cs="Calibri"/>
        </w:rPr>
        <w:t xml:space="preserve">, process implementation </w:t>
      </w:r>
      <w:r w:rsidRPr="00EF5295">
        <w:rPr>
          <w:rFonts w:ascii="Calibri" w:hAnsi="Calibri" w:cs="Calibri"/>
        </w:rPr>
        <w:t>and selling of benefits</w:t>
      </w:r>
      <w:r w:rsidR="00874096" w:rsidRPr="00EF5295">
        <w:rPr>
          <w:rFonts w:ascii="Calibri" w:hAnsi="Calibri" w:cs="Calibri"/>
        </w:rPr>
        <w:t xml:space="preserve"> to customers and new business</w:t>
      </w:r>
    </w:p>
    <w:p w14:paraId="7043E4A5" w14:textId="6AF3AE5E" w:rsidR="00B662FE" w:rsidRPr="00EF5295" w:rsidRDefault="00D917C9" w:rsidP="00B662FE">
      <w:pPr>
        <w:pStyle w:val="ListParagraph"/>
        <w:numPr>
          <w:ilvl w:val="0"/>
          <w:numId w:val="23"/>
        </w:numPr>
        <w:rPr>
          <w:rFonts w:ascii="Calibri" w:hAnsi="Calibri" w:cs="Calibri"/>
        </w:rPr>
      </w:pPr>
      <w:r w:rsidRPr="00EF5295">
        <w:rPr>
          <w:rFonts w:ascii="Calibri" w:hAnsi="Calibri" w:cs="Calibri"/>
          <w:b/>
          <w:bCs/>
        </w:rPr>
        <w:t xml:space="preserve">Weaponize Data: </w:t>
      </w:r>
      <w:r w:rsidR="00B662FE" w:rsidRPr="00EF5295">
        <w:rPr>
          <w:rFonts w:ascii="Calibri" w:hAnsi="Calibri" w:cs="Calibri"/>
        </w:rPr>
        <w:t xml:space="preserve">Work with technology and account to ensure data is a competitive advantage for our clients </w:t>
      </w:r>
      <w:r w:rsidR="00874096" w:rsidRPr="00EF5295">
        <w:rPr>
          <w:rFonts w:ascii="Calibri" w:hAnsi="Calibri" w:cs="Calibri"/>
        </w:rPr>
        <w:t>and for Marriner</w:t>
      </w:r>
    </w:p>
    <w:p w14:paraId="21753CC5" w14:textId="06332BEB" w:rsidR="00874096" w:rsidRPr="00EF5295" w:rsidRDefault="00874096" w:rsidP="00874096">
      <w:pPr>
        <w:pStyle w:val="ListParagraph"/>
        <w:numPr>
          <w:ilvl w:val="1"/>
          <w:numId w:val="23"/>
        </w:numPr>
        <w:rPr>
          <w:rFonts w:ascii="Calibri" w:hAnsi="Calibri" w:cs="Calibri"/>
        </w:rPr>
      </w:pPr>
      <w:r w:rsidRPr="00EF5295">
        <w:rPr>
          <w:rFonts w:ascii="Calibri" w:hAnsi="Calibri" w:cs="Calibri"/>
        </w:rPr>
        <w:t>Efficient and effective campaign optimization as part of the annual plan</w:t>
      </w:r>
    </w:p>
    <w:p w14:paraId="74289C6D" w14:textId="03B2317C" w:rsidR="00874096" w:rsidRPr="00EF5295" w:rsidRDefault="00874096" w:rsidP="00874096">
      <w:pPr>
        <w:pStyle w:val="ListParagraph"/>
        <w:numPr>
          <w:ilvl w:val="1"/>
          <w:numId w:val="23"/>
        </w:numPr>
        <w:rPr>
          <w:rFonts w:ascii="Calibri" w:hAnsi="Calibri" w:cs="Calibri"/>
        </w:rPr>
      </w:pPr>
      <w:r w:rsidRPr="00EF5295">
        <w:rPr>
          <w:rFonts w:ascii="Calibri" w:hAnsi="Calibri" w:cs="Calibri"/>
        </w:rPr>
        <w:t>Establishing target audience intimacy through media channels</w:t>
      </w:r>
    </w:p>
    <w:p w14:paraId="1B85DB43" w14:textId="07235FB4" w:rsidR="00B662FE" w:rsidRPr="00EF5295" w:rsidRDefault="00D917C9" w:rsidP="00B662FE">
      <w:pPr>
        <w:pStyle w:val="ListParagraph"/>
        <w:numPr>
          <w:ilvl w:val="0"/>
          <w:numId w:val="23"/>
        </w:numPr>
        <w:rPr>
          <w:rFonts w:ascii="Calibri" w:hAnsi="Calibri" w:cs="Calibri"/>
        </w:rPr>
      </w:pPr>
      <w:r w:rsidRPr="00EF5295">
        <w:rPr>
          <w:rFonts w:ascii="Calibri" w:hAnsi="Calibri" w:cs="Calibri"/>
          <w:b/>
          <w:bCs/>
        </w:rPr>
        <w:t xml:space="preserve">Innovation: </w:t>
      </w:r>
      <w:r w:rsidR="00874096" w:rsidRPr="00EF5295">
        <w:rPr>
          <w:rFonts w:ascii="Calibri" w:hAnsi="Calibri" w:cs="Calibri"/>
        </w:rPr>
        <w:t xml:space="preserve">Crawl, walk and run. While mastering available channels through our </w:t>
      </w:r>
      <w:r w:rsidR="00E10C85" w:rsidRPr="00EF5295">
        <w:rPr>
          <w:rFonts w:ascii="Calibri" w:hAnsi="Calibri" w:cs="Calibri"/>
        </w:rPr>
        <w:t>in-house</w:t>
      </w:r>
      <w:r w:rsidR="00874096" w:rsidRPr="00EF5295">
        <w:rPr>
          <w:rFonts w:ascii="Calibri" w:hAnsi="Calibri" w:cs="Calibri"/>
        </w:rPr>
        <w:t xml:space="preserve"> team (social, search), c</w:t>
      </w:r>
      <w:r w:rsidR="00B662FE" w:rsidRPr="00EF5295">
        <w:rPr>
          <w:rFonts w:ascii="Calibri" w:hAnsi="Calibri" w:cs="Calibri"/>
        </w:rPr>
        <w:t>hampion new and emerging solutions to reach the target audience with the right message at the right time</w:t>
      </w:r>
    </w:p>
    <w:p w14:paraId="240E13EF" w14:textId="52939453" w:rsidR="00B662FE" w:rsidRPr="00EF5295" w:rsidRDefault="00B662FE" w:rsidP="00D917C9">
      <w:pPr>
        <w:pStyle w:val="ListParagraph"/>
        <w:numPr>
          <w:ilvl w:val="1"/>
          <w:numId w:val="23"/>
        </w:numPr>
        <w:rPr>
          <w:rFonts w:ascii="Calibri" w:hAnsi="Calibri" w:cs="Calibri"/>
        </w:rPr>
      </w:pPr>
      <w:r w:rsidRPr="00EF5295">
        <w:rPr>
          <w:rFonts w:ascii="Calibri" w:hAnsi="Calibri" w:cs="Calibri"/>
        </w:rPr>
        <w:t xml:space="preserve">Work to make media partners irrelevant over time – how can we continue to own our own destiny and control </w:t>
      </w:r>
      <w:r w:rsidR="00534C29" w:rsidRPr="00EF5295">
        <w:rPr>
          <w:rFonts w:ascii="Calibri" w:hAnsi="Calibri" w:cs="Calibri"/>
        </w:rPr>
        <w:t>contribution margin?</w:t>
      </w:r>
    </w:p>
    <w:p w14:paraId="779FDCE6" w14:textId="29D6B8E7" w:rsidR="00B662FE" w:rsidRPr="00EF5295" w:rsidRDefault="00B662FE" w:rsidP="00B662FE">
      <w:pPr>
        <w:rPr>
          <w:rFonts w:ascii="Calibri" w:hAnsi="Calibri" w:cs="Calibri"/>
        </w:rPr>
      </w:pPr>
    </w:p>
    <w:p w14:paraId="2D802F9D" w14:textId="6EA0CE73" w:rsidR="00B662FE" w:rsidRPr="009E45CF" w:rsidRDefault="00B662FE" w:rsidP="00B662FE">
      <w:pPr>
        <w:rPr>
          <w:rFonts w:ascii="Calibri" w:hAnsi="Calibri" w:cs="Calibri"/>
          <w:b/>
          <w:bCs/>
        </w:rPr>
      </w:pPr>
      <w:r w:rsidRPr="009E45CF">
        <w:rPr>
          <w:rFonts w:ascii="Calibri" w:hAnsi="Calibri" w:cs="Calibri"/>
          <w:b/>
          <w:bCs/>
        </w:rPr>
        <w:t>Creative</w:t>
      </w:r>
    </w:p>
    <w:p w14:paraId="61F2CD4A" w14:textId="77777777" w:rsidR="000E6099" w:rsidRPr="00EF5295" w:rsidRDefault="000E6099" w:rsidP="00B662FE">
      <w:pPr>
        <w:pStyle w:val="ListParagraph"/>
        <w:numPr>
          <w:ilvl w:val="0"/>
          <w:numId w:val="24"/>
        </w:numPr>
        <w:rPr>
          <w:rFonts w:ascii="Calibri" w:hAnsi="Calibri" w:cs="Calibri"/>
        </w:rPr>
      </w:pPr>
      <w:r w:rsidRPr="00EF5295">
        <w:rPr>
          <w:rFonts w:ascii="Calibri" w:hAnsi="Calibri" w:cs="Calibri"/>
          <w:b/>
          <w:bCs/>
        </w:rPr>
        <w:t xml:space="preserve">Critical Functions: </w:t>
      </w:r>
    </w:p>
    <w:p w14:paraId="2A1CFFC6" w14:textId="73AA32BA" w:rsidR="00B662FE" w:rsidRPr="00EF5295" w:rsidRDefault="00B662FE" w:rsidP="000E6099">
      <w:pPr>
        <w:pStyle w:val="ListParagraph"/>
        <w:numPr>
          <w:ilvl w:val="1"/>
          <w:numId w:val="24"/>
        </w:numPr>
        <w:rPr>
          <w:rFonts w:ascii="Calibri" w:hAnsi="Calibri" w:cs="Calibri"/>
        </w:rPr>
      </w:pPr>
      <w:r w:rsidRPr="00EF5295">
        <w:rPr>
          <w:rFonts w:ascii="Calibri" w:hAnsi="Calibri" w:cs="Calibri"/>
        </w:rPr>
        <w:t xml:space="preserve">Ownership of all creative </w:t>
      </w:r>
      <w:r w:rsidR="00A12AA5" w:rsidRPr="00EF5295">
        <w:rPr>
          <w:rFonts w:ascii="Calibri" w:hAnsi="Calibri" w:cs="Calibri"/>
        </w:rPr>
        <w:t xml:space="preserve">(channel agnostic) </w:t>
      </w:r>
      <w:r w:rsidRPr="00EF5295">
        <w:rPr>
          <w:rFonts w:ascii="Calibri" w:hAnsi="Calibri" w:cs="Calibri"/>
        </w:rPr>
        <w:t>that goes out the door</w:t>
      </w:r>
      <w:r w:rsidR="00874096" w:rsidRPr="00EF5295">
        <w:rPr>
          <w:rFonts w:ascii="Calibri" w:hAnsi="Calibri" w:cs="Calibri"/>
        </w:rPr>
        <w:t xml:space="preserve"> as a primary enabler of paradigm one (product communication) and paradigm two (emotional ownership)</w:t>
      </w:r>
    </w:p>
    <w:p w14:paraId="17B254DD" w14:textId="50DC8577" w:rsidR="00F4104D" w:rsidRPr="00EF5295" w:rsidRDefault="00F4104D" w:rsidP="000E6099">
      <w:pPr>
        <w:pStyle w:val="ListParagraph"/>
        <w:numPr>
          <w:ilvl w:val="1"/>
          <w:numId w:val="24"/>
        </w:numPr>
        <w:rPr>
          <w:rFonts w:ascii="Calibri" w:hAnsi="Calibri" w:cs="Calibri"/>
        </w:rPr>
      </w:pPr>
      <w:r w:rsidRPr="00EF5295">
        <w:rPr>
          <w:rFonts w:ascii="Calibri" w:hAnsi="Calibri" w:cs="Calibri"/>
        </w:rPr>
        <w:t>Balance in creating</w:t>
      </w:r>
      <w:r w:rsidR="00874096" w:rsidRPr="00EF5295">
        <w:rPr>
          <w:rFonts w:ascii="Calibri" w:hAnsi="Calibri" w:cs="Calibri"/>
        </w:rPr>
        <w:t xml:space="preserve"> both B2B and B2C </w:t>
      </w:r>
      <w:r w:rsidRPr="00EF5295">
        <w:rPr>
          <w:rFonts w:ascii="Calibri" w:hAnsi="Calibri" w:cs="Calibri"/>
        </w:rPr>
        <w:t>work that is recognizable as of the Marriner style/ilk but not cookie cutter – demonstrate a commitment to clarity but an ability to show target</w:t>
      </w:r>
      <w:r w:rsidR="00A12AA5" w:rsidRPr="00EF5295">
        <w:rPr>
          <w:rFonts w:ascii="Calibri" w:hAnsi="Calibri" w:cs="Calibri"/>
        </w:rPr>
        <w:t xml:space="preserve"> </w:t>
      </w:r>
      <w:r w:rsidRPr="00EF5295">
        <w:rPr>
          <w:rFonts w:ascii="Calibri" w:hAnsi="Calibri" w:cs="Calibri"/>
        </w:rPr>
        <w:t>centric</w:t>
      </w:r>
      <w:r w:rsidR="00A12AA5" w:rsidRPr="00EF5295">
        <w:rPr>
          <w:rFonts w:ascii="Calibri" w:hAnsi="Calibri" w:cs="Calibri"/>
        </w:rPr>
        <w:t xml:space="preserve"> and brand specific</w:t>
      </w:r>
      <w:r w:rsidRPr="00EF5295">
        <w:rPr>
          <w:rFonts w:ascii="Calibri" w:hAnsi="Calibri" w:cs="Calibri"/>
        </w:rPr>
        <w:t xml:space="preserve"> range</w:t>
      </w:r>
    </w:p>
    <w:p w14:paraId="577ECB94" w14:textId="450FC66C" w:rsidR="00B662FE" w:rsidRPr="00EF5295" w:rsidRDefault="00B662FE" w:rsidP="000E6099">
      <w:pPr>
        <w:pStyle w:val="ListParagraph"/>
        <w:numPr>
          <w:ilvl w:val="1"/>
          <w:numId w:val="24"/>
        </w:numPr>
        <w:rPr>
          <w:rFonts w:ascii="Calibri" w:hAnsi="Calibri" w:cs="Calibri"/>
        </w:rPr>
      </w:pPr>
      <w:r w:rsidRPr="00EF5295">
        <w:rPr>
          <w:rFonts w:ascii="Calibri" w:hAnsi="Calibri" w:cs="Calibri"/>
        </w:rPr>
        <w:t>Knowledge and understanding of the target audience</w:t>
      </w:r>
      <w:r w:rsidR="00A12AA5" w:rsidRPr="00EF5295">
        <w:rPr>
          <w:rFonts w:ascii="Calibri" w:hAnsi="Calibri" w:cs="Calibri"/>
        </w:rPr>
        <w:t xml:space="preserve">, </w:t>
      </w:r>
      <w:r w:rsidRPr="00EF5295">
        <w:rPr>
          <w:rFonts w:ascii="Calibri" w:hAnsi="Calibri" w:cs="Calibri"/>
        </w:rPr>
        <w:t xml:space="preserve">competitive </w:t>
      </w:r>
      <w:proofErr w:type="gramStart"/>
      <w:r w:rsidRPr="00EF5295">
        <w:rPr>
          <w:rFonts w:ascii="Calibri" w:hAnsi="Calibri" w:cs="Calibri"/>
        </w:rPr>
        <w:t>environment</w:t>
      </w:r>
      <w:proofErr w:type="gramEnd"/>
      <w:r w:rsidR="00A12AA5" w:rsidRPr="00EF5295">
        <w:rPr>
          <w:rFonts w:ascii="Calibri" w:hAnsi="Calibri" w:cs="Calibri"/>
        </w:rPr>
        <w:t xml:space="preserve"> and industry dynamics (food, beverage an</w:t>
      </w:r>
      <w:r w:rsidR="00CC3310" w:rsidRPr="00EF5295">
        <w:rPr>
          <w:rFonts w:ascii="Calibri" w:hAnsi="Calibri" w:cs="Calibri"/>
        </w:rPr>
        <w:t xml:space="preserve">d </w:t>
      </w:r>
      <w:r w:rsidR="00A12AA5" w:rsidRPr="00EF5295">
        <w:rPr>
          <w:rFonts w:ascii="Calibri" w:hAnsi="Calibri" w:cs="Calibri"/>
        </w:rPr>
        <w:t>hospitality)</w:t>
      </w:r>
      <w:r w:rsidR="00874096" w:rsidRPr="00EF5295">
        <w:rPr>
          <w:rFonts w:ascii="Calibri" w:hAnsi="Calibri" w:cs="Calibri"/>
        </w:rPr>
        <w:t xml:space="preserve"> through individual study and assessment provided by Client Services and Strategy</w:t>
      </w:r>
    </w:p>
    <w:p w14:paraId="22FBB689" w14:textId="172DBCBF" w:rsidR="00B662FE" w:rsidRPr="00EF5295" w:rsidRDefault="00B662FE" w:rsidP="000E6099">
      <w:pPr>
        <w:pStyle w:val="ListParagraph"/>
        <w:numPr>
          <w:ilvl w:val="1"/>
          <w:numId w:val="24"/>
        </w:numPr>
        <w:rPr>
          <w:rFonts w:ascii="Calibri" w:hAnsi="Calibri" w:cs="Calibri"/>
        </w:rPr>
      </w:pPr>
      <w:r w:rsidRPr="00EF5295">
        <w:rPr>
          <w:rFonts w:ascii="Calibri" w:hAnsi="Calibri" w:cs="Calibri"/>
        </w:rPr>
        <w:t>True 360 degree concepting – concepts must work at the aggregate level and through each stage of the user journey</w:t>
      </w:r>
    </w:p>
    <w:p w14:paraId="06EF6DF9" w14:textId="1C134258" w:rsidR="000E6099" w:rsidRPr="00EF5295" w:rsidRDefault="000E6099" w:rsidP="000E6099">
      <w:pPr>
        <w:pStyle w:val="ListParagraph"/>
        <w:numPr>
          <w:ilvl w:val="1"/>
          <w:numId w:val="24"/>
        </w:numPr>
        <w:rPr>
          <w:rFonts w:ascii="Calibri" w:hAnsi="Calibri" w:cs="Calibri"/>
        </w:rPr>
      </w:pPr>
      <w:r w:rsidRPr="00EF5295">
        <w:rPr>
          <w:rFonts w:ascii="Calibri" w:hAnsi="Calibri" w:cs="Calibri"/>
        </w:rPr>
        <w:t xml:space="preserve">Set the standard in how </w:t>
      </w:r>
      <w:proofErr w:type="gramStart"/>
      <w:r w:rsidRPr="00EF5295">
        <w:rPr>
          <w:rFonts w:ascii="Calibri" w:hAnsi="Calibri" w:cs="Calibri"/>
        </w:rPr>
        <w:t>360 degree</w:t>
      </w:r>
      <w:proofErr w:type="gramEnd"/>
      <w:r w:rsidRPr="00EF5295">
        <w:rPr>
          <w:rFonts w:ascii="Calibri" w:hAnsi="Calibri" w:cs="Calibri"/>
        </w:rPr>
        <w:t xml:space="preserve"> </w:t>
      </w:r>
      <w:r w:rsidR="00874096" w:rsidRPr="00EF5295">
        <w:rPr>
          <w:rFonts w:ascii="Calibri" w:hAnsi="Calibri" w:cs="Calibri"/>
        </w:rPr>
        <w:t>programs</w:t>
      </w:r>
      <w:r w:rsidRPr="00EF5295">
        <w:rPr>
          <w:rFonts w:ascii="Calibri" w:hAnsi="Calibri" w:cs="Calibri"/>
        </w:rPr>
        <w:t xml:space="preserve"> are presented – this should help to create expectations for both our internal teams and our clients</w:t>
      </w:r>
    </w:p>
    <w:p w14:paraId="13F04E7D" w14:textId="77777777" w:rsidR="0021613D" w:rsidRDefault="0021613D">
      <w:pPr>
        <w:rPr>
          <w:rFonts w:ascii="Calibri" w:hAnsi="Calibri" w:cs="Calibri"/>
          <w:b/>
          <w:bCs/>
        </w:rPr>
      </w:pPr>
      <w:r>
        <w:rPr>
          <w:rFonts w:ascii="Calibri" w:hAnsi="Calibri" w:cs="Calibri"/>
          <w:b/>
          <w:bCs/>
        </w:rPr>
        <w:br w:type="page"/>
      </w:r>
    </w:p>
    <w:p w14:paraId="78295523" w14:textId="61945E3E" w:rsidR="000E6099" w:rsidRPr="00EF5295" w:rsidRDefault="000E6099" w:rsidP="00B662FE">
      <w:pPr>
        <w:pStyle w:val="ListParagraph"/>
        <w:numPr>
          <w:ilvl w:val="0"/>
          <w:numId w:val="24"/>
        </w:numPr>
        <w:rPr>
          <w:rFonts w:ascii="Calibri" w:hAnsi="Calibri" w:cs="Calibri"/>
          <w:b/>
          <w:bCs/>
        </w:rPr>
      </w:pPr>
      <w:r w:rsidRPr="00EF5295">
        <w:rPr>
          <w:rFonts w:ascii="Calibri" w:hAnsi="Calibri" w:cs="Calibri"/>
          <w:b/>
          <w:bCs/>
        </w:rPr>
        <w:lastRenderedPageBreak/>
        <w:t>Culturally:</w:t>
      </w:r>
    </w:p>
    <w:p w14:paraId="6010FFF4" w14:textId="0B8C57A3" w:rsidR="00B662FE" w:rsidRPr="00EF5295" w:rsidRDefault="00B662FE" w:rsidP="000E6099">
      <w:pPr>
        <w:pStyle w:val="ListParagraph"/>
        <w:numPr>
          <w:ilvl w:val="1"/>
          <w:numId w:val="24"/>
        </w:numPr>
        <w:rPr>
          <w:rFonts w:ascii="Calibri" w:hAnsi="Calibri" w:cs="Calibri"/>
        </w:rPr>
      </w:pPr>
      <w:r w:rsidRPr="00EF5295">
        <w:rPr>
          <w:rFonts w:ascii="Calibri" w:hAnsi="Calibri" w:cs="Calibri"/>
        </w:rPr>
        <w:t>Set the agency tone</w:t>
      </w:r>
      <w:r w:rsidR="00CC3310" w:rsidRPr="00EF5295">
        <w:rPr>
          <w:rFonts w:ascii="Calibri" w:hAnsi="Calibri" w:cs="Calibri"/>
        </w:rPr>
        <w:t xml:space="preserve"> with a </w:t>
      </w:r>
      <w:r w:rsidR="00874096" w:rsidRPr="00EF5295">
        <w:rPr>
          <w:rFonts w:ascii="Calibri" w:hAnsi="Calibri" w:cs="Calibri"/>
        </w:rPr>
        <w:t xml:space="preserve">positive, collaborative, solutions oriented and relevant </w:t>
      </w:r>
      <w:r w:rsidRPr="00EF5295">
        <w:rPr>
          <w:rFonts w:ascii="Calibri" w:hAnsi="Calibri" w:cs="Calibri"/>
        </w:rPr>
        <w:t>vibe</w:t>
      </w:r>
    </w:p>
    <w:p w14:paraId="52BB341A" w14:textId="3F73EAE6" w:rsidR="00B662FE" w:rsidRPr="00EF5295" w:rsidRDefault="00B662FE" w:rsidP="000E6099">
      <w:pPr>
        <w:pStyle w:val="ListParagraph"/>
        <w:numPr>
          <w:ilvl w:val="1"/>
          <w:numId w:val="24"/>
        </w:numPr>
        <w:rPr>
          <w:rFonts w:ascii="Calibri" w:hAnsi="Calibri" w:cs="Calibri"/>
        </w:rPr>
      </w:pPr>
      <w:r w:rsidRPr="00EF5295">
        <w:rPr>
          <w:rFonts w:ascii="Calibri" w:hAnsi="Calibri" w:cs="Calibri"/>
        </w:rPr>
        <w:t xml:space="preserve">Champion the brief and don’t be convinced to do a bad job – </w:t>
      </w:r>
      <w:r w:rsidR="00874096" w:rsidRPr="00EF5295">
        <w:rPr>
          <w:rFonts w:ascii="Calibri" w:hAnsi="Calibri" w:cs="Calibri"/>
        </w:rPr>
        <w:t xml:space="preserve">pushback on bad briefs, overuse of studio briefs and inexecutable budgets </w:t>
      </w:r>
      <w:r w:rsidRPr="00EF5295">
        <w:rPr>
          <w:rFonts w:ascii="Calibri" w:hAnsi="Calibri" w:cs="Calibri"/>
        </w:rPr>
        <w:t xml:space="preserve"> </w:t>
      </w:r>
    </w:p>
    <w:p w14:paraId="79E930B8" w14:textId="7AC67CE8" w:rsidR="00A12AA5" w:rsidRPr="00EF5295" w:rsidRDefault="00A12AA5" w:rsidP="00B662FE">
      <w:pPr>
        <w:pStyle w:val="ListParagraph"/>
        <w:numPr>
          <w:ilvl w:val="0"/>
          <w:numId w:val="24"/>
        </w:numPr>
        <w:rPr>
          <w:rFonts w:ascii="Calibri" w:hAnsi="Calibri" w:cs="Calibri"/>
          <w:b/>
          <w:bCs/>
        </w:rPr>
      </w:pPr>
      <w:r w:rsidRPr="00EF5295">
        <w:rPr>
          <w:rFonts w:ascii="Calibri" w:hAnsi="Calibri" w:cs="Calibri"/>
          <w:b/>
          <w:bCs/>
        </w:rPr>
        <w:t xml:space="preserve">Innovation: </w:t>
      </w:r>
    </w:p>
    <w:p w14:paraId="2BB2BECD" w14:textId="3906E495" w:rsidR="00A12AA5" w:rsidRPr="00EF5295" w:rsidRDefault="00A12AA5" w:rsidP="00A12AA5">
      <w:pPr>
        <w:pStyle w:val="ListParagraph"/>
        <w:numPr>
          <w:ilvl w:val="1"/>
          <w:numId w:val="24"/>
        </w:numPr>
        <w:rPr>
          <w:rFonts w:ascii="Calibri" w:hAnsi="Calibri" w:cs="Calibri"/>
        </w:rPr>
      </w:pPr>
      <w:r w:rsidRPr="00EF5295">
        <w:rPr>
          <w:rFonts w:ascii="Calibri" w:hAnsi="Calibri" w:cs="Calibri"/>
        </w:rPr>
        <w:t>Push the boundaries on using technology to communicate functional and rational messages</w:t>
      </w:r>
      <w:r w:rsidR="00CC3310" w:rsidRPr="00EF5295">
        <w:rPr>
          <w:rFonts w:ascii="Calibri" w:hAnsi="Calibri" w:cs="Calibri"/>
        </w:rPr>
        <w:t xml:space="preserve"> in partnership with Technology and Media and Performance</w:t>
      </w:r>
    </w:p>
    <w:p w14:paraId="05768C75" w14:textId="2F12A8F9" w:rsidR="000E6099" w:rsidRPr="00EF5295" w:rsidRDefault="000E6099" w:rsidP="00B662FE">
      <w:pPr>
        <w:pStyle w:val="ListParagraph"/>
        <w:numPr>
          <w:ilvl w:val="0"/>
          <w:numId w:val="24"/>
        </w:numPr>
        <w:rPr>
          <w:rFonts w:ascii="Calibri" w:hAnsi="Calibri" w:cs="Calibri"/>
          <w:b/>
          <w:bCs/>
        </w:rPr>
      </w:pPr>
      <w:r w:rsidRPr="00EF5295">
        <w:rPr>
          <w:rFonts w:ascii="Calibri" w:hAnsi="Calibri" w:cs="Calibri"/>
          <w:b/>
          <w:bCs/>
        </w:rPr>
        <w:t>Cross Functional Enablement:</w:t>
      </w:r>
    </w:p>
    <w:p w14:paraId="071D3211" w14:textId="44BBDB28" w:rsidR="000E6099" w:rsidRPr="00EF5295" w:rsidRDefault="000E6099" w:rsidP="000E6099">
      <w:pPr>
        <w:pStyle w:val="ListParagraph"/>
        <w:numPr>
          <w:ilvl w:val="1"/>
          <w:numId w:val="24"/>
        </w:numPr>
        <w:rPr>
          <w:rFonts w:ascii="Calibri" w:hAnsi="Calibri" w:cs="Calibri"/>
        </w:rPr>
      </w:pPr>
      <w:r w:rsidRPr="00EF5295">
        <w:rPr>
          <w:rFonts w:ascii="Calibri" w:hAnsi="Calibri" w:cs="Calibri"/>
        </w:rPr>
        <w:t>Liaison with production to create a competitive edge in the space from a vide</w:t>
      </w:r>
      <w:r w:rsidR="00874096" w:rsidRPr="00EF5295">
        <w:rPr>
          <w:rFonts w:ascii="Calibri" w:hAnsi="Calibri" w:cs="Calibri"/>
        </w:rPr>
        <w:t>o, still photography and 3D rendering</w:t>
      </w:r>
      <w:r w:rsidRPr="00EF5295">
        <w:rPr>
          <w:rFonts w:ascii="Calibri" w:hAnsi="Calibri" w:cs="Calibri"/>
        </w:rPr>
        <w:t xml:space="preserve"> perspective – how can we create value for us and our clients here?</w:t>
      </w:r>
    </w:p>
    <w:p w14:paraId="5F740AB7" w14:textId="5BDE2ED4" w:rsidR="00BF5FA5" w:rsidRPr="00EF5295" w:rsidRDefault="00BF5FA5" w:rsidP="000E6099">
      <w:pPr>
        <w:pStyle w:val="ListParagraph"/>
        <w:numPr>
          <w:ilvl w:val="1"/>
          <w:numId w:val="24"/>
        </w:numPr>
        <w:rPr>
          <w:rFonts w:ascii="Calibri" w:hAnsi="Calibri" w:cs="Calibri"/>
        </w:rPr>
      </w:pPr>
      <w:r w:rsidRPr="00EF5295">
        <w:rPr>
          <w:rFonts w:ascii="Calibri" w:hAnsi="Calibri" w:cs="Calibri"/>
        </w:rPr>
        <w:t>In partnership with media and performance</w:t>
      </w:r>
    </w:p>
    <w:p w14:paraId="75B75C0B" w14:textId="56AC67B0" w:rsidR="00BF5FA5" w:rsidRPr="00EF5295" w:rsidRDefault="00A12AA5" w:rsidP="000E6099">
      <w:pPr>
        <w:pStyle w:val="ListParagraph"/>
        <w:numPr>
          <w:ilvl w:val="2"/>
          <w:numId w:val="24"/>
        </w:numPr>
        <w:rPr>
          <w:rFonts w:ascii="Calibri" w:hAnsi="Calibri" w:cs="Calibri"/>
        </w:rPr>
      </w:pPr>
      <w:r w:rsidRPr="00EF5295">
        <w:rPr>
          <w:rFonts w:ascii="Calibri" w:hAnsi="Calibri" w:cs="Calibri"/>
        </w:rPr>
        <w:t>Active input/recommendations on</w:t>
      </w:r>
      <w:r w:rsidR="00BF5FA5" w:rsidRPr="00EF5295">
        <w:rPr>
          <w:rFonts w:ascii="Calibri" w:hAnsi="Calibri" w:cs="Calibri"/>
        </w:rPr>
        <w:t xml:space="preserve"> the performance of campaigns at the aggregate and asset level based on metrics</w:t>
      </w:r>
    </w:p>
    <w:p w14:paraId="028BBA42" w14:textId="06D4FB8C" w:rsidR="00BF5FA5" w:rsidRPr="00EF5295" w:rsidRDefault="00BF5FA5" w:rsidP="00BF5FA5">
      <w:pPr>
        <w:pStyle w:val="ListParagraph"/>
        <w:numPr>
          <w:ilvl w:val="2"/>
          <w:numId w:val="24"/>
        </w:numPr>
        <w:rPr>
          <w:rFonts w:ascii="Calibri" w:hAnsi="Calibri" w:cs="Calibri"/>
        </w:rPr>
      </w:pPr>
      <w:r w:rsidRPr="00EF5295">
        <w:rPr>
          <w:rFonts w:ascii="Calibri" w:hAnsi="Calibri" w:cs="Calibri"/>
        </w:rPr>
        <w:t>This includes where and how we optimize</w:t>
      </w:r>
    </w:p>
    <w:p w14:paraId="33C2EFD8" w14:textId="5944115F" w:rsidR="00BF5FA5" w:rsidRPr="00EF5295" w:rsidRDefault="00BF5FA5" w:rsidP="000E6099">
      <w:pPr>
        <w:pStyle w:val="ListParagraph"/>
        <w:numPr>
          <w:ilvl w:val="2"/>
          <w:numId w:val="24"/>
        </w:numPr>
        <w:rPr>
          <w:rFonts w:ascii="Calibri" w:hAnsi="Calibri" w:cs="Calibri"/>
        </w:rPr>
      </w:pPr>
      <w:r w:rsidRPr="00EF5295">
        <w:rPr>
          <w:rFonts w:ascii="Calibri" w:hAnsi="Calibri" w:cs="Calibri"/>
        </w:rPr>
        <w:t>Determine how to best leverage new technologies in the user journey</w:t>
      </w:r>
    </w:p>
    <w:p w14:paraId="317E7B8F" w14:textId="587C03EA" w:rsidR="000E6099" w:rsidRPr="00EF5295" w:rsidRDefault="000E6099" w:rsidP="00EF0792">
      <w:pPr>
        <w:pStyle w:val="ListParagraph"/>
        <w:numPr>
          <w:ilvl w:val="1"/>
          <w:numId w:val="24"/>
        </w:numPr>
        <w:rPr>
          <w:rFonts w:ascii="Calibri" w:hAnsi="Calibri" w:cs="Calibri"/>
        </w:rPr>
      </w:pPr>
      <w:r w:rsidRPr="00EF5295">
        <w:rPr>
          <w:rFonts w:ascii="Calibri" w:hAnsi="Calibri" w:cs="Calibri"/>
        </w:rPr>
        <w:t>Partner with production to know and understand what is financially feasible early on in campaign development cycle</w:t>
      </w:r>
    </w:p>
    <w:p w14:paraId="28AF1568" w14:textId="3F41C574" w:rsidR="00CC3310" w:rsidRPr="00EF5295" w:rsidRDefault="00CC3310" w:rsidP="00EF0792">
      <w:pPr>
        <w:pStyle w:val="ListParagraph"/>
        <w:numPr>
          <w:ilvl w:val="1"/>
          <w:numId w:val="24"/>
        </w:numPr>
        <w:rPr>
          <w:rFonts w:ascii="Calibri" w:hAnsi="Calibri" w:cs="Calibri"/>
        </w:rPr>
      </w:pPr>
      <w:r w:rsidRPr="00EF5295">
        <w:rPr>
          <w:rFonts w:ascii="Calibri" w:hAnsi="Calibri" w:cs="Calibri"/>
        </w:rPr>
        <w:t xml:space="preserve">Partner with technology to ensure relevant, </w:t>
      </w:r>
      <w:proofErr w:type="gramStart"/>
      <w:r w:rsidRPr="00EF5295">
        <w:rPr>
          <w:rFonts w:ascii="Calibri" w:hAnsi="Calibri" w:cs="Calibri"/>
        </w:rPr>
        <w:t>effective</w:t>
      </w:r>
      <w:proofErr w:type="gramEnd"/>
      <w:r w:rsidRPr="00EF5295">
        <w:rPr>
          <w:rFonts w:ascii="Calibri" w:hAnsi="Calibri" w:cs="Calibri"/>
        </w:rPr>
        <w:t xml:space="preserve"> and modern delivery of messages</w:t>
      </w:r>
    </w:p>
    <w:p w14:paraId="0CEDB016" w14:textId="77777777" w:rsidR="000E6099" w:rsidRPr="00EF5295" w:rsidRDefault="000E6099" w:rsidP="00EF0792">
      <w:pPr>
        <w:rPr>
          <w:rFonts w:ascii="Calibri" w:hAnsi="Calibri" w:cs="Calibri"/>
          <w:i/>
          <w:iCs/>
        </w:rPr>
      </w:pPr>
    </w:p>
    <w:p w14:paraId="6E13D67D" w14:textId="2CC8E9A7" w:rsidR="00EF0792" w:rsidRPr="009E45CF" w:rsidRDefault="00EF5295" w:rsidP="00EF0792">
      <w:pPr>
        <w:rPr>
          <w:rFonts w:ascii="Calibri" w:hAnsi="Calibri" w:cs="Calibri"/>
          <w:b/>
          <w:bCs/>
        </w:rPr>
      </w:pPr>
      <w:r w:rsidRPr="009E45CF">
        <w:rPr>
          <w:rFonts w:ascii="Calibri" w:hAnsi="Calibri" w:cs="Calibri"/>
          <w:b/>
          <w:bCs/>
        </w:rPr>
        <w:t xml:space="preserve">Digital </w:t>
      </w:r>
      <w:r w:rsidR="00BE2325" w:rsidRPr="009E45CF">
        <w:rPr>
          <w:rFonts w:ascii="Calibri" w:hAnsi="Calibri" w:cs="Calibri"/>
          <w:b/>
          <w:bCs/>
        </w:rPr>
        <w:t>Technology</w:t>
      </w:r>
    </w:p>
    <w:p w14:paraId="1936B7E0" w14:textId="77777777" w:rsidR="00874096" w:rsidRPr="00EF5295" w:rsidRDefault="00874096" w:rsidP="00874096">
      <w:pPr>
        <w:pStyle w:val="ListParagraph"/>
        <w:numPr>
          <w:ilvl w:val="0"/>
          <w:numId w:val="25"/>
        </w:numPr>
        <w:rPr>
          <w:rFonts w:ascii="Calibri" w:hAnsi="Calibri" w:cs="Calibri"/>
          <w:b/>
          <w:bCs/>
        </w:rPr>
      </w:pPr>
      <w:r w:rsidRPr="00EF5295">
        <w:rPr>
          <w:rFonts w:ascii="Calibri" w:hAnsi="Calibri" w:cs="Calibri"/>
          <w:b/>
          <w:bCs/>
        </w:rPr>
        <w:t>Critical Functions:</w:t>
      </w:r>
    </w:p>
    <w:p w14:paraId="60BEF4A5" w14:textId="31BEA28F" w:rsidR="00DF70D3" w:rsidRPr="00EF5295" w:rsidRDefault="00874096" w:rsidP="00DF70D3">
      <w:pPr>
        <w:pStyle w:val="ListParagraph"/>
        <w:numPr>
          <w:ilvl w:val="1"/>
          <w:numId w:val="25"/>
        </w:numPr>
        <w:rPr>
          <w:rFonts w:ascii="Calibri" w:hAnsi="Calibri" w:cs="Calibri"/>
        </w:rPr>
      </w:pPr>
      <w:r w:rsidRPr="00EF5295">
        <w:rPr>
          <w:rFonts w:ascii="Calibri" w:hAnsi="Calibri" w:cs="Calibri"/>
        </w:rPr>
        <w:t xml:space="preserve">Execution of second to </w:t>
      </w:r>
      <w:proofErr w:type="gramStart"/>
      <w:r w:rsidRPr="00EF5295">
        <w:rPr>
          <w:rFonts w:ascii="Calibri" w:hAnsi="Calibri" w:cs="Calibri"/>
        </w:rPr>
        <w:t>none digital</w:t>
      </w:r>
      <w:proofErr w:type="gramEnd"/>
      <w:r w:rsidRPr="00EF5295">
        <w:rPr>
          <w:rFonts w:ascii="Calibri" w:hAnsi="Calibri" w:cs="Calibri"/>
        </w:rPr>
        <w:t xml:space="preserve"> assets </w:t>
      </w:r>
      <w:r w:rsidR="009C5109">
        <w:rPr>
          <w:rFonts w:ascii="Calibri" w:hAnsi="Calibri" w:cs="Calibri"/>
        </w:rPr>
        <w:t xml:space="preserve">&amp; </w:t>
      </w:r>
      <w:r w:rsidRPr="00EF5295">
        <w:rPr>
          <w:rFonts w:ascii="Calibri" w:hAnsi="Calibri" w:cs="Calibri"/>
        </w:rPr>
        <w:t>participation in 360 degree concepting</w:t>
      </w:r>
    </w:p>
    <w:p w14:paraId="2549BF25" w14:textId="3AFBB6E0" w:rsidR="00874096" w:rsidRPr="00EF5295" w:rsidRDefault="00874096" w:rsidP="00874096">
      <w:pPr>
        <w:pStyle w:val="ListParagraph"/>
        <w:numPr>
          <w:ilvl w:val="1"/>
          <w:numId w:val="25"/>
        </w:numPr>
        <w:rPr>
          <w:rFonts w:ascii="Calibri" w:hAnsi="Calibri" w:cs="Calibri"/>
        </w:rPr>
      </w:pPr>
      <w:r w:rsidRPr="00EF5295">
        <w:rPr>
          <w:rFonts w:ascii="Calibri" w:hAnsi="Calibri" w:cs="Calibri"/>
        </w:rPr>
        <w:t>Charged with ensuring that we meet the consumer where they are digitally effectively from a technology and design perspective</w:t>
      </w:r>
      <w:r w:rsidR="00DF70D3" w:rsidRPr="00EF5295">
        <w:rPr>
          <w:rFonts w:ascii="Calibri" w:hAnsi="Calibri" w:cs="Calibri"/>
        </w:rPr>
        <w:t xml:space="preserve"> through ownership of paradigm five (Quantum)</w:t>
      </w:r>
    </w:p>
    <w:p w14:paraId="65A385C4" w14:textId="2FC8B1FA" w:rsidR="00DF70D3" w:rsidRPr="00EF5295" w:rsidRDefault="00DF70D3" w:rsidP="00DF70D3">
      <w:pPr>
        <w:pStyle w:val="ListParagraph"/>
        <w:numPr>
          <w:ilvl w:val="2"/>
          <w:numId w:val="25"/>
        </w:numPr>
        <w:rPr>
          <w:rFonts w:ascii="Calibri" w:hAnsi="Calibri" w:cs="Calibri"/>
        </w:rPr>
      </w:pPr>
      <w:r w:rsidRPr="00EF5295">
        <w:rPr>
          <w:rFonts w:ascii="Calibri" w:hAnsi="Calibri" w:cs="Calibri"/>
        </w:rPr>
        <w:t xml:space="preserve">This includes, but is not limited to MMA, </w:t>
      </w:r>
      <w:proofErr w:type="spellStart"/>
      <w:r w:rsidRPr="00EF5295">
        <w:rPr>
          <w:rFonts w:ascii="Calibri" w:hAnsi="Calibri" w:cs="Calibri"/>
        </w:rPr>
        <w:t>SalesForce</w:t>
      </w:r>
      <w:proofErr w:type="spellEnd"/>
      <w:r w:rsidRPr="00EF5295">
        <w:rPr>
          <w:rFonts w:ascii="Calibri" w:hAnsi="Calibri" w:cs="Calibri"/>
        </w:rPr>
        <w:t xml:space="preserve">, e commerce, IOT, 5G, NFT, </w:t>
      </w:r>
      <w:proofErr w:type="spellStart"/>
      <w:r w:rsidRPr="00EF5295">
        <w:rPr>
          <w:rFonts w:ascii="Calibri" w:hAnsi="Calibri" w:cs="Calibri"/>
        </w:rPr>
        <w:t>etc</w:t>
      </w:r>
      <w:proofErr w:type="spellEnd"/>
    </w:p>
    <w:p w14:paraId="2E9D58A3" w14:textId="15C442F7" w:rsidR="00534C29" w:rsidRPr="00EF5295" w:rsidRDefault="000E6099" w:rsidP="00534C29">
      <w:pPr>
        <w:pStyle w:val="ListParagraph"/>
        <w:numPr>
          <w:ilvl w:val="0"/>
          <w:numId w:val="25"/>
        </w:numPr>
        <w:rPr>
          <w:rFonts w:ascii="Calibri" w:hAnsi="Calibri" w:cs="Calibri"/>
        </w:rPr>
      </w:pPr>
      <w:r w:rsidRPr="00EF5295">
        <w:rPr>
          <w:rFonts w:ascii="Calibri" w:hAnsi="Calibri" w:cs="Calibri"/>
          <w:b/>
          <w:bCs/>
        </w:rPr>
        <w:t xml:space="preserve">Innovation: </w:t>
      </w:r>
      <w:r w:rsidR="00534C29" w:rsidRPr="00EF5295">
        <w:rPr>
          <w:rFonts w:ascii="Calibri" w:hAnsi="Calibri" w:cs="Calibri"/>
        </w:rPr>
        <w:t>Identification of new technologies to allow us to create new connections</w:t>
      </w:r>
    </w:p>
    <w:p w14:paraId="4D468EE7" w14:textId="0BCCF4E6" w:rsidR="00534C29" w:rsidRPr="00EF5295" w:rsidRDefault="000E6099" w:rsidP="00534C29">
      <w:pPr>
        <w:pStyle w:val="ListParagraph"/>
        <w:numPr>
          <w:ilvl w:val="0"/>
          <w:numId w:val="25"/>
        </w:numPr>
        <w:rPr>
          <w:rFonts w:ascii="Calibri" w:hAnsi="Calibri" w:cs="Calibri"/>
        </w:rPr>
      </w:pPr>
      <w:r w:rsidRPr="00EF5295">
        <w:rPr>
          <w:rFonts w:ascii="Calibri" w:hAnsi="Calibri" w:cs="Calibri"/>
          <w:b/>
          <w:bCs/>
        </w:rPr>
        <w:t xml:space="preserve">Retention: </w:t>
      </w:r>
      <w:r w:rsidR="00534C29" w:rsidRPr="00EF5295">
        <w:rPr>
          <w:rFonts w:ascii="Calibri" w:hAnsi="Calibri" w:cs="Calibri"/>
        </w:rPr>
        <w:t xml:space="preserve">Creating stickiness with core clients from an IT perspective – </w:t>
      </w:r>
      <w:r w:rsidR="00DF70D3" w:rsidRPr="00EF5295">
        <w:rPr>
          <w:rFonts w:ascii="Calibri" w:hAnsi="Calibri" w:cs="Calibri"/>
        </w:rPr>
        <w:t xml:space="preserve">accountability </w:t>
      </w:r>
      <w:r w:rsidR="00534C29" w:rsidRPr="00EF5295">
        <w:rPr>
          <w:rFonts w:ascii="Calibri" w:hAnsi="Calibri" w:cs="Calibri"/>
        </w:rPr>
        <w:t>of owned platforms and technology</w:t>
      </w:r>
    </w:p>
    <w:p w14:paraId="565D4D38" w14:textId="0FF0C594" w:rsidR="000E6099" w:rsidRPr="00EF5295" w:rsidRDefault="000E6099" w:rsidP="00534C29">
      <w:pPr>
        <w:pStyle w:val="ListParagraph"/>
        <w:numPr>
          <w:ilvl w:val="0"/>
          <w:numId w:val="25"/>
        </w:numPr>
        <w:rPr>
          <w:rFonts w:ascii="Calibri" w:hAnsi="Calibri" w:cs="Calibri"/>
        </w:rPr>
      </w:pPr>
      <w:r w:rsidRPr="00EF5295">
        <w:rPr>
          <w:rFonts w:ascii="Calibri" w:hAnsi="Calibri" w:cs="Calibri"/>
          <w:b/>
          <w:bCs/>
        </w:rPr>
        <w:t>Cross Functional Enablement:</w:t>
      </w:r>
    </w:p>
    <w:p w14:paraId="706C06FB" w14:textId="51DAEA5A" w:rsidR="00534C29" w:rsidRPr="00EF5295" w:rsidRDefault="00534C29" w:rsidP="000E6099">
      <w:pPr>
        <w:pStyle w:val="ListParagraph"/>
        <w:numPr>
          <w:ilvl w:val="1"/>
          <w:numId w:val="25"/>
        </w:numPr>
        <w:rPr>
          <w:rFonts w:ascii="Calibri" w:hAnsi="Calibri" w:cs="Calibri"/>
        </w:rPr>
      </w:pPr>
      <w:r w:rsidRPr="00EF5295">
        <w:rPr>
          <w:rFonts w:ascii="Calibri" w:hAnsi="Calibri" w:cs="Calibri"/>
        </w:rPr>
        <w:t>Partner with performance to ensure that digital execution results in effective data capture</w:t>
      </w:r>
    </w:p>
    <w:p w14:paraId="04DFAC4A" w14:textId="63A97172" w:rsidR="00534C29" w:rsidRPr="00EF5295" w:rsidRDefault="00534C29" w:rsidP="000E6099">
      <w:pPr>
        <w:pStyle w:val="ListParagraph"/>
        <w:numPr>
          <w:ilvl w:val="1"/>
          <w:numId w:val="25"/>
        </w:numPr>
        <w:rPr>
          <w:rFonts w:ascii="Calibri" w:hAnsi="Calibri" w:cs="Calibri"/>
        </w:rPr>
      </w:pPr>
      <w:r w:rsidRPr="00EF5295">
        <w:rPr>
          <w:rFonts w:ascii="Calibri" w:hAnsi="Calibri" w:cs="Calibri"/>
        </w:rPr>
        <w:t>Partner with creative and performance on an efficient optimization model for digital assets</w:t>
      </w:r>
    </w:p>
    <w:p w14:paraId="76720910" w14:textId="3B7E7D4C" w:rsidR="000E6099" w:rsidRPr="00EF5295" w:rsidRDefault="000E6099" w:rsidP="000E6099">
      <w:pPr>
        <w:pStyle w:val="ListParagraph"/>
        <w:numPr>
          <w:ilvl w:val="1"/>
          <w:numId w:val="25"/>
        </w:numPr>
        <w:rPr>
          <w:rFonts w:ascii="Calibri" w:hAnsi="Calibri" w:cs="Calibri"/>
        </w:rPr>
      </w:pPr>
      <w:r w:rsidRPr="00EF5295">
        <w:rPr>
          <w:rFonts w:ascii="Calibri" w:hAnsi="Calibri" w:cs="Calibri"/>
        </w:rPr>
        <w:t xml:space="preserve">In partnership with performance team, set the vision for our client’s owned digital assets (primarily </w:t>
      </w:r>
      <w:r w:rsidR="00DF70D3" w:rsidRPr="00EF5295">
        <w:rPr>
          <w:rFonts w:ascii="Calibri" w:hAnsi="Calibri" w:cs="Calibri"/>
        </w:rPr>
        <w:t>website</w:t>
      </w:r>
      <w:r w:rsidRPr="00EF5295">
        <w:rPr>
          <w:rFonts w:ascii="Calibri" w:hAnsi="Calibri" w:cs="Calibri"/>
        </w:rPr>
        <w:t xml:space="preserve"> and email)</w:t>
      </w:r>
    </w:p>
    <w:p w14:paraId="7A873F61" w14:textId="4537F5C7" w:rsidR="002F0E33" w:rsidRPr="009E45CF" w:rsidRDefault="00CC3310" w:rsidP="002F0E33">
      <w:pPr>
        <w:pStyle w:val="ListParagraph"/>
        <w:numPr>
          <w:ilvl w:val="1"/>
          <w:numId w:val="25"/>
        </w:numPr>
        <w:rPr>
          <w:rFonts w:ascii="Calibri" w:hAnsi="Calibri" w:cs="Calibri"/>
        </w:rPr>
      </w:pPr>
      <w:r w:rsidRPr="00EF5295">
        <w:rPr>
          <w:rFonts w:ascii="Calibri" w:hAnsi="Calibri" w:cs="Calibri"/>
        </w:rPr>
        <w:t xml:space="preserve">Partner with creative to ensure relevant, </w:t>
      </w:r>
      <w:r w:rsidR="00E10C85" w:rsidRPr="00EF5295">
        <w:rPr>
          <w:rFonts w:ascii="Calibri" w:hAnsi="Calibri" w:cs="Calibri"/>
        </w:rPr>
        <w:t>effective,</w:t>
      </w:r>
      <w:r w:rsidRPr="00EF5295">
        <w:rPr>
          <w:rFonts w:ascii="Calibri" w:hAnsi="Calibri" w:cs="Calibri"/>
        </w:rPr>
        <w:t xml:space="preserve"> and modern delivery of messages</w:t>
      </w:r>
    </w:p>
    <w:sectPr w:rsidR="002F0E33" w:rsidRPr="009E45CF" w:rsidSect="00504656">
      <w:headerReference w:type="default" r:id="rId9"/>
      <w:footerReference w:type="default" r:id="rId10"/>
      <w:headerReference w:type="first" r:id="rId11"/>
      <w:footerReference w:type="first" r:id="rId12"/>
      <w:pgSz w:w="12240" w:h="15840"/>
      <w:pgMar w:top="1728" w:right="1296" w:bottom="864" w:left="1296"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58E23D" w14:textId="77777777" w:rsidR="009A0A7C" w:rsidRDefault="009A0A7C" w:rsidP="00967177">
      <w:r>
        <w:separator/>
      </w:r>
    </w:p>
  </w:endnote>
  <w:endnote w:type="continuationSeparator" w:id="0">
    <w:p w14:paraId="659FED46" w14:textId="77777777" w:rsidR="009A0A7C" w:rsidRDefault="009A0A7C" w:rsidP="009671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Lucida Grande">
    <w:charset w:val="00"/>
    <w:family w:val="swiss"/>
    <w:pitch w:val="variable"/>
    <w:sig w:usb0="E1000AEF" w:usb1="5000A1FF" w:usb2="00000000" w:usb3="00000000" w:csb0="000001BF" w:csb1="00000000"/>
  </w:font>
  <w:font w:name="MinionPro-Regular">
    <w:altName w:val="Minion Pro"/>
    <w:panose1 w:val="00000000000000000000"/>
    <w:charset w:val="4D"/>
    <w:family w:val="auto"/>
    <w:notTrueType/>
    <w:pitch w:val="default"/>
    <w:sig w:usb0="00000003" w:usb1="00000000" w:usb2="00000000" w:usb3="00000000" w:csb0="00000001" w:csb1="00000000"/>
  </w:font>
  <w:font w:name="Raleway Light">
    <w:altName w:val="Raleway Light"/>
    <w:charset w:val="00"/>
    <w:family w:val="auto"/>
    <w:pitch w:val="variable"/>
    <w:sig w:usb0="A00002FF" w:usb1="5000205B" w:usb2="00000000" w:usb3="00000000" w:csb0="00000197"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C8144" w14:textId="77777777" w:rsidR="007D75EB" w:rsidRDefault="007D75EB" w:rsidP="008C444F">
    <w:pPr>
      <w:pStyle w:val="Footer"/>
      <w:tabs>
        <w:tab w:val="clear" w:pos="4320"/>
        <w:tab w:val="clear" w:pos="8640"/>
        <w:tab w:val="center" w:pos="4752"/>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F7C50F" w14:textId="5A5970F4" w:rsidR="00023E7E" w:rsidRDefault="003E1F32">
    <w:pPr>
      <w:pStyle w:val="Footer"/>
    </w:pPr>
    <w:r>
      <w:rPr>
        <w:noProof/>
      </w:rPr>
      <mc:AlternateContent>
        <mc:Choice Requires="wps">
          <w:drawing>
            <wp:anchor distT="0" distB="0" distL="114300" distR="114300" simplePos="0" relativeHeight="251658752" behindDoc="0" locked="0" layoutInCell="1" allowOverlap="1" wp14:anchorId="722BE6B7" wp14:editId="54E7C410">
              <wp:simplePos x="0" y="0"/>
              <wp:positionH relativeFrom="column">
                <wp:posOffset>-162560</wp:posOffset>
              </wp:positionH>
              <wp:positionV relativeFrom="paragraph">
                <wp:posOffset>119380</wp:posOffset>
              </wp:positionV>
              <wp:extent cx="6629400" cy="228600"/>
              <wp:effectExtent l="0" t="0" r="635" b="4445"/>
              <wp:wrapTight wrapText="bothSides">
                <wp:wrapPolygon edited="0">
                  <wp:start x="0" y="0"/>
                  <wp:lineTo x="21600" y="0"/>
                  <wp:lineTo x="21600" y="21600"/>
                  <wp:lineTo x="0" y="21600"/>
                  <wp:lineTo x="0" y="0"/>
                </wp:wrapPolygon>
              </wp:wrapTight>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3EFFC8" w14:textId="77777777" w:rsidR="00023E7E" w:rsidRPr="00023E7E" w:rsidRDefault="00023E7E" w:rsidP="00023E7E">
                          <w:pPr>
                            <w:jc w:val="right"/>
                            <w:rPr>
                              <w:color w:val="808080" w:themeColor="background1" w:themeShade="80"/>
                              <w:sz w:val="18"/>
                            </w:rPr>
                          </w:pPr>
                          <w:r w:rsidRPr="00023E7E">
                            <w:rPr>
                              <w:color w:val="808080" w:themeColor="background1" w:themeShade="80"/>
                              <w:sz w:val="18"/>
                            </w:rPr>
                            <w:t xml:space="preserve">6731 Columbia Gateway </w:t>
                          </w:r>
                          <w:proofErr w:type="gramStart"/>
                          <w:r w:rsidRPr="00023E7E">
                            <w:rPr>
                              <w:color w:val="808080" w:themeColor="background1" w:themeShade="80"/>
                              <w:sz w:val="18"/>
                            </w:rPr>
                            <w:t xml:space="preserve">Drive  </w:t>
                          </w:r>
                          <w:r w:rsidRPr="00023E7E">
                            <w:rPr>
                              <w:color w:val="CBB930" w:themeColor="accent1"/>
                              <w:sz w:val="18"/>
                            </w:rPr>
                            <w:t>|</w:t>
                          </w:r>
                          <w:proofErr w:type="gramEnd"/>
                          <w:r w:rsidRPr="00023E7E">
                            <w:rPr>
                              <w:color w:val="808080" w:themeColor="background1" w:themeShade="80"/>
                              <w:sz w:val="18"/>
                            </w:rPr>
                            <w:t xml:space="preserve">  Suite 250  </w:t>
                          </w:r>
                          <w:r w:rsidRPr="00023E7E">
                            <w:rPr>
                              <w:color w:val="CBB930" w:themeColor="accent1"/>
                              <w:sz w:val="18"/>
                            </w:rPr>
                            <w:t>|</w:t>
                          </w:r>
                          <w:r w:rsidRPr="00023E7E">
                            <w:rPr>
                              <w:color w:val="808080" w:themeColor="background1" w:themeShade="80"/>
                              <w:sz w:val="18"/>
                            </w:rPr>
                            <w:t xml:space="preserve">  Columbia, MD 21046  </w:t>
                          </w:r>
                          <w:r w:rsidRPr="00023E7E">
                            <w:rPr>
                              <w:color w:val="CBB930" w:themeColor="accent1"/>
                              <w:sz w:val="18"/>
                            </w:rPr>
                            <w:t>|</w:t>
                          </w:r>
                          <w:r w:rsidRPr="00023E7E">
                            <w:rPr>
                              <w:color w:val="808080" w:themeColor="background1" w:themeShade="80"/>
                              <w:sz w:val="18"/>
                            </w:rPr>
                            <w:t xml:space="preserve">  410.715.1500  </w:t>
                          </w:r>
                          <w:r w:rsidRPr="00023E7E">
                            <w:rPr>
                              <w:color w:val="CBB930" w:themeColor="accent1"/>
                              <w:sz w:val="18"/>
                            </w:rPr>
                            <w:t>|</w:t>
                          </w:r>
                          <w:r w:rsidRPr="00023E7E">
                            <w:rPr>
                              <w:color w:val="808080" w:themeColor="background1" w:themeShade="80"/>
                              <w:sz w:val="18"/>
                            </w:rPr>
                            <w:t xml:space="preserve">  marriner.com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2BE6B7" id="_x0000_t202" coordsize="21600,21600" o:spt="202" path="m,l,21600r21600,l21600,xe">
              <v:stroke joinstyle="miter"/>
              <v:path gradientshapeok="t" o:connecttype="rect"/>
            </v:shapetype>
            <v:shape id="Text Box 1" o:spid="_x0000_s1026" type="#_x0000_t202" style="position:absolute;margin-left:-12.8pt;margin-top:9.4pt;width:522pt;height:1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" filled="f" stroked="f">
              <v:textbox inset="0,0,0,0">
                <w:txbxContent>
                  <w:p w14:paraId="193EFFC8" w14:textId="77777777" w:rsidR="00023E7E" w:rsidRPr="00023E7E" w:rsidRDefault="00023E7E" w:rsidP="00023E7E">
                    <w:pPr>
                      <w:jc w:val="right"/>
                      <w:rPr>
                        <w:color w:val="808080" w:themeColor="background1" w:themeShade="80"/>
                        <w:sz w:val="18"/>
                      </w:rPr>
                    </w:pPr>
                    <w:r w:rsidRPr="00023E7E">
                      <w:rPr>
                        <w:color w:val="808080" w:themeColor="background1" w:themeShade="80"/>
                        <w:sz w:val="18"/>
                      </w:rPr>
                      <w:t xml:space="preserve">6731 Columbia Gateway </w:t>
                    </w:r>
                    <w:proofErr w:type="gramStart"/>
                    <w:r w:rsidRPr="00023E7E">
                      <w:rPr>
                        <w:color w:val="808080" w:themeColor="background1" w:themeShade="80"/>
                        <w:sz w:val="18"/>
                      </w:rPr>
                      <w:t xml:space="preserve">Drive  </w:t>
                    </w:r>
                    <w:r w:rsidRPr="00023E7E">
                      <w:rPr>
                        <w:color w:val="CBB930" w:themeColor="accent1"/>
                        <w:sz w:val="18"/>
                      </w:rPr>
                      <w:t>|</w:t>
                    </w:r>
                    <w:proofErr w:type="gramEnd"/>
                    <w:r w:rsidRPr="00023E7E">
                      <w:rPr>
                        <w:color w:val="808080" w:themeColor="background1" w:themeShade="80"/>
                        <w:sz w:val="18"/>
                      </w:rPr>
                      <w:t xml:space="preserve">  Suite 250  </w:t>
                    </w:r>
                    <w:r w:rsidRPr="00023E7E">
                      <w:rPr>
                        <w:color w:val="CBB930" w:themeColor="accent1"/>
                        <w:sz w:val="18"/>
                      </w:rPr>
                      <w:t>|</w:t>
                    </w:r>
                    <w:r w:rsidRPr="00023E7E">
                      <w:rPr>
                        <w:color w:val="808080" w:themeColor="background1" w:themeShade="80"/>
                        <w:sz w:val="18"/>
                      </w:rPr>
                      <w:t xml:space="preserve">  Columbia, MD 21046  </w:t>
                    </w:r>
                    <w:r w:rsidRPr="00023E7E">
                      <w:rPr>
                        <w:color w:val="CBB930" w:themeColor="accent1"/>
                        <w:sz w:val="18"/>
                      </w:rPr>
                      <w:t>|</w:t>
                    </w:r>
                    <w:r w:rsidRPr="00023E7E">
                      <w:rPr>
                        <w:color w:val="808080" w:themeColor="background1" w:themeShade="80"/>
                        <w:sz w:val="18"/>
                      </w:rPr>
                      <w:t xml:space="preserve">  410.715.1500  </w:t>
                    </w:r>
                    <w:r w:rsidRPr="00023E7E">
                      <w:rPr>
                        <w:color w:val="CBB930" w:themeColor="accent1"/>
                        <w:sz w:val="18"/>
                      </w:rPr>
                      <w:t>|</w:t>
                    </w:r>
                    <w:r w:rsidRPr="00023E7E">
                      <w:rPr>
                        <w:color w:val="808080" w:themeColor="background1" w:themeShade="80"/>
                        <w:sz w:val="18"/>
                      </w:rPr>
                      <w:t xml:space="preserve">  marriner.com</w:t>
                    </w:r>
                  </w:p>
                </w:txbxContent>
              </v:textbox>
              <w10:wrap type="tight"/>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7720CE" w14:textId="77777777" w:rsidR="009A0A7C" w:rsidRDefault="009A0A7C" w:rsidP="00967177">
      <w:r>
        <w:separator/>
      </w:r>
    </w:p>
  </w:footnote>
  <w:footnote w:type="continuationSeparator" w:id="0">
    <w:p w14:paraId="7791CA3B" w14:textId="77777777" w:rsidR="009A0A7C" w:rsidRDefault="009A0A7C" w:rsidP="009671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32BF28" w14:textId="77777777" w:rsidR="007D75EB" w:rsidRDefault="007D75EB" w:rsidP="00425A2F">
    <w:pPr>
      <w:pStyle w:val="Header"/>
      <w:tabs>
        <w:tab w:val="left" w:pos="2700"/>
      </w:tabs>
    </w:pPr>
    <w:r>
      <w:rPr>
        <w:noProof/>
      </w:rPr>
      <w:drawing>
        <wp:anchor distT="0" distB="0" distL="114300" distR="114300" simplePos="0" relativeHeight="251657216" behindDoc="1" locked="1" layoutInCell="1" allowOverlap="1" wp14:anchorId="696CD193" wp14:editId="3718BF5A">
          <wp:simplePos x="0" y="0"/>
          <wp:positionH relativeFrom="column">
            <wp:posOffset>-862330</wp:posOffset>
          </wp:positionH>
          <wp:positionV relativeFrom="paragraph">
            <wp:posOffset>8930640</wp:posOffset>
          </wp:positionV>
          <wp:extent cx="7776845" cy="666115"/>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05.jpg"/>
                  <pic:cNvPicPr/>
                </pic:nvPicPr>
                <pic:blipFill rotWithShape="1">
                  <a:blip r:embed="rId1">
                    <a:extLst>
                      <a:ext uri="{28A0092B-C50C-407E-A947-70E740481C1C}">
                        <a14:useLocalDpi xmlns:a14="http://schemas.microsoft.com/office/drawing/2010/main" val="0"/>
                      </a:ext>
                    </a:extLst>
                  </a:blip>
                  <a:srcRect t="93381"/>
                  <a:stretch/>
                </pic:blipFill>
                <pic:spPr bwMode="auto">
                  <a:xfrm>
                    <a:off x="0" y="0"/>
                    <a:ext cx="7776845" cy="666115"/>
                  </a:xfrm>
                  <a:prstGeom prst="rect">
                    <a:avLst/>
                  </a:prstGeom>
                  <a:ln>
                    <a:noFill/>
                  </a:ln>
                  <a:extLst>
                    <a:ext uri="{53640926-AAD7-44d8-BBD7-CCE9431645EC}">
                      <a14:shadowObscured xmlns:ve="http://schemas.openxmlformats.org/markup-compatibility/2006"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anchor>
      </w:drawing>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E33E1" w14:textId="77777777" w:rsidR="007D75EB" w:rsidRPr="00023E7E" w:rsidRDefault="00023E7E" w:rsidP="00023E7E">
    <w:pPr>
      <w:pStyle w:val="Header"/>
    </w:pPr>
    <w:r>
      <w:rPr>
        <w:noProof/>
      </w:rPr>
      <w:drawing>
        <wp:anchor distT="0" distB="0" distL="114300" distR="114300" simplePos="0" relativeHeight="251659264" behindDoc="0" locked="0" layoutInCell="1" allowOverlap="1" wp14:anchorId="32C4D117" wp14:editId="4B71C00D">
          <wp:simplePos x="0" y="0"/>
          <wp:positionH relativeFrom="page">
            <wp:posOffset>457200</wp:posOffset>
          </wp:positionH>
          <wp:positionV relativeFrom="page">
            <wp:posOffset>457200</wp:posOffset>
          </wp:positionV>
          <wp:extent cx="2402205" cy="548640"/>
          <wp:effectExtent l="25400" t="0" r="10795" b="0"/>
          <wp:wrapNone/>
          <wp:docPr id="1" name="Picture 1" descr="MMC_Word_Logo_no l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MC_Word_Logo_no line.jpg"/>
                  <pic:cNvPicPr/>
                </pic:nvPicPr>
                <pic:blipFill>
                  <a:blip r:embed="rId1"/>
                  <a:stretch>
                    <a:fillRect/>
                  </a:stretch>
                </pic:blipFill>
                <pic:spPr>
                  <a:xfrm>
                    <a:off x="0" y="0"/>
                    <a:ext cx="2402205" cy="54864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05E59"/>
    <w:multiLevelType w:val="hybridMultilevel"/>
    <w:tmpl w:val="90163A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D466DF8"/>
    <w:multiLevelType w:val="hybridMultilevel"/>
    <w:tmpl w:val="021C5A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F612F4"/>
    <w:multiLevelType w:val="hybridMultilevel"/>
    <w:tmpl w:val="B038CE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4848BA"/>
    <w:multiLevelType w:val="hybridMultilevel"/>
    <w:tmpl w:val="A83A45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AC430B"/>
    <w:multiLevelType w:val="hybridMultilevel"/>
    <w:tmpl w:val="6908C0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C687B47"/>
    <w:multiLevelType w:val="hybridMultilevel"/>
    <w:tmpl w:val="2CAC45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D673D5A"/>
    <w:multiLevelType w:val="hybridMultilevel"/>
    <w:tmpl w:val="CE0E86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23744D94"/>
    <w:multiLevelType w:val="hybridMultilevel"/>
    <w:tmpl w:val="D3D8A8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B0577C"/>
    <w:multiLevelType w:val="hybridMultilevel"/>
    <w:tmpl w:val="1BDAFB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4561F05"/>
    <w:multiLevelType w:val="hybridMultilevel"/>
    <w:tmpl w:val="942E1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1B2E71"/>
    <w:multiLevelType w:val="multilevel"/>
    <w:tmpl w:val="B8F63F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99338CF"/>
    <w:multiLevelType w:val="hybridMultilevel"/>
    <w:tmpl w:val="4EAA2F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2FFD4986"/>
    <w:multiLevelType w:val="hybridMultilevel"/>
    <w:tmpl w:val="B2783E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358C015C"/>
    <w:multiLevelType w:val="hybridMultilevel"/>
    <w:tmpl w:val="A6745C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64418AA"/>
    <w:multiLevelType w:val="hybridMultilevel"/>
    <w:tmpl w:val="BC8E1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E4A6513"/>
    <w:multiLevelType w:val="hybridMultilevel"/>
    <w:tmpl w:val="D2E2D5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00550CC"/>
    <w:multiLevelType w:val="hybridMultilevel"/>
    <w:tmpl w:val="1300625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409567FA"/>
    <w:multiLevelType w:val="hybridMultilevel"/>
    <w:tmpl w:val="53EAB0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4AB37A02"/>
    <w:multiLevelType w:val="hybridMultilevel"/>
    <w:tmpl w:val="DC1EFB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4FEF4835"/>
    <w:multiLevelType w:val="hybridMultilevel"/>
    <w:tmpl w:val="B1AA3D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74A06C7"/>
    <w:multiLevelType w:val="hybridMultilevel"/>
    <w:tmpl w:val="864810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9DA3C25"/>
    <w:multiLevelType w:val="hybridMultilevel"/>
    <w:tmpl w:val="FD58C8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C2D7A17"/>
    <w:multiLevelType w:val="hybridMultilevel"/>
    <w:tmpl w:val="3C668B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55D6963"/>
    <w:multiLevelType w:val="hybridMultilevel"/>
    <w:tmpl w:val="7B12F7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6441E12"/>
    <w:multiLevelType w:val="hybridMultilevel"/>
    <w:tmpl w:val="B0F2CB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D396A63"/>
    <w:multiLevelType w:val="hybridMultilevel"/>
    <w:tmpl w:val="36523D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E9B7B34"/>
    <w:multiLevelType w:val="hybridMultilevel"/>
    <w:tmpl w:val="92CE89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6237A78"/>
    <w:multiLevelType w:val="hybridMultilevel"/>
    <w:tmpl w:val="53622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AA60EC2"/>
    <w:multiLevelType w:val="hybridMultilevel"/>
    <w:tmpl w:val="A07E80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7"/>
  </w:num>
  <w:num w:numId="2">
    <w:abstractNumId w:val="14"/>
  </w:num>
  <w:num w:numId="3">
    <w:abstractNumId w:val="12"/>
  </w:num>
  <w:num w:numId="4">
    <w:abstractNumId w:val="20"/>
  </w:num>
  <w:num w:numId="5">
    <w:abstractNumId w:val="22"/>
  </w:num>
  <w:num w:numId="6">
    <w:abstractNumId w:val="24"/>
  </w:num>
  <w:num w:numId="7">
    <w:abstractNumId w:val="21"/>
  </w:num>
  <w:num w:numId="8">
    <w:abstractNumId w:val="0"/>
  </w:num>
  <w:num w:numId="9">
    <w:abstractNumId w:val="4"/>
  </w:num>
  <w:num w:numId="10">
    <w:abstractNumId w:val="18"/>
  </w:num>
  <w:num w:numId="11">
    <w:abstractNumId w:val="11"/>
  </w:num>
  <w:num w:numId="12">
    <w:abstractNumId w:val="17"/>
  </w:num>
  <w:num w:numId="1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num>
  <w:num w:numId="15">
    <w:abstractNumId w:val="6"/>
  </w:num>
  <w:num w:numId="16">
    <w:abstractNumId w:val="8"/>
  </w:num>
  <w:num w:numId="17">
    <w:abstractNumId w:val="9"/>
  </w:num>
  <w:num w:numId="18">
    <w:abstractNumId w:val="26"/>
  </w:num>
  <w:num w:numId="19">
    <w:abstractNumId w:val="28"/>
  </w:num>
  <w:num w:numId="20">
    <w:abstractNumId w:val="25"/>
  </w:num>
  <w:num w:numId="21">
    <w:abstractNumId w:val="15"/>
  </w:num>
  <w:num w:numId="22">
    <w:abstractNumId w:val="2"/>
  </w:num>
  <w:num w:numId="23">
    <w:abstractNumId w:val="3"/>
  </w:num>
  <w:num w:numId="24">
    <w:abstractNumId w:val="13"/>
  </w:num>
  <w:num w:numId="25">
    <w:abstractNumId w:val="23"/>
  </w:num>
  <w:num w:numId="26">
    <w:abstractNumId w:val="7"/>
  </w:num>
  <w:num w:numId="27">
    <w:abstractNumId w:val="1"/>
  </w:num>
  <w:num w:numId="28">
    <w:abstractNumId w:val="10"/>
  </w:num>
  <w:num w:numId="29">
    <w:abstractNumId w:val="1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3E8E"/>
    <w:rsid w:val="00021C67"/>
    <w:rsid w:val="00023E7E"/>
    <w:rsid w:val="00044568"/>
    <w:rsid w:val="00045130"/>
    <w:rsid w:val="00054055"/>
    <w:rsid w:val="000552B3"/>
    <w:rsid w:val="00061C8F"/>
    <w:rsid w:val="000733EE"/>
    <w:rsid w:val="000774B5"/>
    <w:rsid w:val="000B7E2B"/>
    <w:rsid w:val="000C0F50"/>
    <w:rsid w:val="000C2CD7"/>
    <w:rsid w:val="000E6099"/>
    <w:rsid w:val="001159EA"/>
    <w:rsid w:val="001424CC"/>
    <w:rsid w:val="00143CCB"/>
    <w:rsid w:val="00170AC0"/>
    <w:rsid w:val="001D454B"/>
    <w:rsid w:val="001D53BD"/>
    <w:rsid w:val="001E132B"/>
    <w:rsid w:val="001E6B06"/>
    <w:rsid w:val="0021441A"/>
    <w:rsid w:val="0021613D"/>
    <w:rsid w:val="002175E5"/>
    <w:rsid w:val="002365E9"/>
    <w:rsid w:val="002731F1"/>
    <w:rsid w:val="002F0E33"/>
    <w:rsid w:val="002F1302"/>
    <w:rsid w:val="003029EF"/>
    <w:rsid w:val="00345439"/>
    <w:rsid w:val="00360847"/>
    <w:rsid w:val="00361550"/>
    <w:rsid w:val="003709BF"/>
    <w:rsid w:val="0038062D"/>
    <w:rsid w:val="00394273"/>
    <w:rsid w:val="003A0F9B"/>
    <w:rsid w:val="003B3343"/>
    <w:rsid w:val="003E1F32"/>
    <w:rsid w:val="00425A2F"/>
    <w:rsid w:val="00446964"/>
    <w:rsid w:val="00446A64"/>
    <w:rsid w:val="00450D29"/>
    <w:rsid w:val="00453F79"/>
    <w:rsid w:val="00457C80"/>
    <w:rsid w:val="00460818"/>
    <w:rsid w:val="00460C82"/>
    <w:rsid w:val="004708C4"/>
    <w:rsid w:val="004D56F2"/>
    <w:rsid w:val="00504656"/>
    <w:rsid w:val="005250DE"/>
    <w:rsid w:val="00532BDC"/>
    <w:rsid w:val="00534C29"/>
    <w:rsid w:val="00545D98"/>
    <w:rsid w:val="00546CAF"/>
    <w:rsid w:val="00565E56"/>
    <w:rsid w:val="005B021D"/>
    <w:rsid w:val="005B162D"/>
    <w:rsid w:val="005B211A"/>
    <w:rsid w:val="005B3B63"/>
    <w:rsid w:val="005E0A9F"/>
    <w:rsid w:val="005E6242"/>
    <w:rsid w:val="006010CF"/>
    <w:rsid w:val="00604357"/>
    <w:rsid w:val="0062016E"/>
    <w:rsid w:val="00672054"/>
    <w:rsid w:val="00672C12"/>
    <w:rsid w:val="00697173"/>
    <w:rsid w:val="006A0015"/>
    <w:rsid w:val="006A51EA"/>
    <w:rsid w:val="006B6967"/>
    <w:rsid w:val="006E513D"/>
    <w:rsid w:val="00707B8C"/>
    <w:rsid w:val="00734EC9"/>
    <w:rsid w:val="00752B22"/>
    <w:rsid w:val="007548EE"/>
    <w:rsid w:val="00794E9B"/>
    <w:rsid w:val="007965C8"/>
    <w:rsid w:val="007D75EB"/>
    <w:rsid w:val="00874096"/>
    <w:rsid w:val="008802D9"/>
    <w:rsid w:val="00891473"/>
    <w:rsid w:val="008A7F55"/>
    <w:rsid w:val="008B00FA"/>
    <w:rsid w:val="008B5C9E"/>
    <w:rsid w:val="008C1E82"/>
    <w:rsid w:val="008C24AB"/>
    <w:rsid w:val="008C444F"/>
    <w:rsid w:val="008E3E51"/>
    <w:rsid w:val="008E5212"/>
    <w:rsid w:val="008E561B"/>
    <w:rsid w:val="00900FDF"/>
    <w:rsid w:val="0095210D"/>
    <w:rsid w:val="009544A0"/>
    <w:rsid w:val="00967177"/>
    <w:rsid w:val="00974BC6"/>
    <w:rsid w:val="009A0A7C"/>
    <w:rsid w:val="009A1079"/>
    <w:rsid w:val="009C5109"/>
    <w:rsid w:val="009E0C6A"/>
    <w:rsid w:val="009E45CF"/>
    <w:rsid w:val="00A12AA5"/>
    <w:rsid w:val="00A15FD6"/>
    <w:rsid w:val="00A515AD"/>
    <w:rsid w:val="00A75213"/>
    <w:rsid w:val="00A77C41"/>
    <w:rsid w:val="00AA67FA"/>
    <w:rsid w:val="00AB517F"/>
    <w:rsid w:val="00AB7864"/>
    <w:rsid w:val="00AC3E8E"/>
    <w:rsid w:val="00AC4CB3"/>
    <w:rsid w:val="00AC6E4E"/>
    <w:rsid w:val="00AD5FAD"/>
    <w:rsid w:val="00AF624D"/>
    <w:rsid w:val="00B3301D"/>
    <w:rsid w:val="00B37469"/>
    <w:rsid w:val="00B41740"/>
    <w:rsid w:val="00B662FE"/>
    <w:rsid w:val="00B94090"/>
    <w:rsid w:val="00BC2804"/>
    <w:rsid w:val="00BE2325"/>
    <w:rsid w:val="00BF5FA5"/>
    <w:rsid w:val="00C013D9"/>
    <w:rsid w:val="00C13A80"/>
    <w:rsid w:val="00C56F34"/>
    <w:rsid w:val="00C61D98"/>
    <w:rsid w:val="00C74504"/>
    <w:rsid w:val="00C96943"/>
    <w:rsid w:val="00CA0F6F"/>
    <w:rsid w:val="00CB0F59"/>
    <w:rsid w:val="00CB4E86"/>
    <w:rsid w:val="00CC3310"/>
    <w:rsid w:val="00CC61B0"/>
    <w:rsid w:val="00CD6372"/>
    <w:rsid w:val="00CE22A1"/>
    <w:rsid w:val="00CF1100"/>
    <w:rsid w:val="00CF2BA4"/>
    <w:rsid w:val="00D07EB4"/>
    <w:rsid w:val="00D24C41"/>
    <w:rsid w:val="00D40BC5"/>
    <w:rsid w:val="00D63A6E"/>
    <w:rsid w:val="00D81634"/>
    <w:rsid w:val="00D917C9"/>
    <w:rsid w:val="00DA5E00"/>
    <w:rsid w:val="00DD154D"/>
    <w:rsid w:val="00DF70D3"/>
    <w:rsid w:val="00E10C85"/>
    <w:rsid w:val="00E14158"/>
    <w:rsid w:val="00E15167"/>
    <w:rsid w:val="00E22820"/>
    <w:rsid w:val="00E6639A"/>
    <w:rsid w:val="00E7759B"/>
    <w:rsid w:val="00E826D9"/>
    <w:rsid w:val="00EF0792"/>
    <w:rsid w:val="00EF5295"/>
    <w:rsid w:val="00F00A52"/>
    <w:rsid w:val="00F01073"/>
    <w:rsid w:val="00F357DB"/>
    <w:rsid w:val="00F4104D"/>
    <w:rsid w:val="00F551FE"/>
    <w:rsid w:val="00F66C71"/>
    <w:rsid w:val="00F66DB2"/>
    <w:rsid w:val="00FA1B6B"/>
    <w:rsid w:val="00FA2257"/>
    <w:rsid w:val="00FB68D2"/>
    <w:rsid w:val="00FC333B"/>
    <w:rsid w:val="00FD5D60"/>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00E5DC"/>
  <w15:docId w15:val="{6367F717-44DD-4092-8B3B-A8B02A590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1C8F"/>
    <w:rPr>
      <w:rFonts w:ascii="Arial" w:hAnsi="Arial"/>
    </w:rPr>
  </w:style>
  <w:style w:type="paragraph" w:styleId="Heading1">
    <w:name w:val="heading 1"/>
    <w:basedOn w:val="Normal"/>
    <w:next w:val="Normal"/>
    <w:link w:val="Heading1Char"/>
    <w:uiPriority w:val="9"/>
    <w:qFormat/>
    <w:rsid w:val="00061C8F"/>
    <w:pPr>
      <w:keepNext/>
      <w:keepLines/>
      <w:spacing w:before="480"/>
      <w:outlineLvl w:val="0"/>
    </w:pPr>
    <w:rPr>
      <w:rFonts w:asciiTheme="majorHAnsi" w:eastAsiaTheme="majorEastAsia" w:hAnsiTheme="majorHAnsi" w:cstheme="majorBidi"/>
      <w:b/>
      <w:bCs/>
      <w:color w:val="8F8222"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7177"/>
    <w:pPr>
      <w:tabs>
        <w:tab w:val="center" w:pos="4320"/>
        <w:tab w:val="right" w:pos="8640"/>
      </w:tabs>
    </w:pPr>
  </w:style>
  <w:style w:type="character" w:customStyle="1" w:styleId="HeaderChar">
    <w:name w:val="Header Char"/>
    <w:basedOn w:val="DefaultParagraphFont"/>
    <w:link w:val="Header"/>
    <w:uiPriority w:val="99"/>
    <w:rsid w:val="00967177"/>
  </w:style>
  <w:style w:type="paragraph" w:styleId="Footer">
    <w:name w:val="footer"/>
    <w:basedOn w:val="Normal"/>
    <w:link w:val="FooterChar"/>
    <w:uiPriority w:val="99"/>
    <w:unhideWhenUsed/>
    <w:rsid w:val="00967177"/>
    <w:pPr>
      <w:tabs>
        <w:tab w:val="center" w:pos="4320"/>
        <w:tab w:val="right" w:pos="8640"/>
      </w:tabs>
    </w:pPr>
  </w:style>
  <w:style w:type="character" w:customStyle="1" w:styleId="FooterChar">
    <w:name w:val="Footer Char"/>
    <w:basedOn w:val="DefaultParagraphFont"/>
    <w:link w:val="Footer"/>
    <w:uiPriority w:val="99"/>
    <w:rsid w:val="00967177"/>
  </w:style>
  <w:style w:type="paragraph" w:styleId="BalloonText">
    <w:name w:val="Balloon Text"/>
    <w:basedOn w:val="Normal"/>
    <w:link w:val="BalloonTextChar"/>
    <w:uiPriority w:val="99"/>
    <w:semiHidden/>
    <w:unhideWhenUsed/>
    <w:rsid w:val="0096717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67177"/>
    <w:rPr>
      <w:rFonts w:ascii="Lucida Grande" w:hAnsi="Lucida Grande" w:cs="Lucida Grande"/>
      <w:sz w:val="18"/>
      <w:szCs w:val="18"/>
    </w:rPr>
  </w:style>
  <w:style w:type="table" w:styleId="TableGrid">
    <w:name w:val="Table Grid"/>
    <w:basedOn w:val="TableNormal"/>
    <w:uiPriority w:val="59"/>
    <w:rsid w:val="00425A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sicParagraph">
    <w:name w:val="[Basic Paragraph]"/>
    <w:basedOn w:val="Normal"/>
    <w:uiPriority w:val="99"/>
    <w:rsid w:val="008E3E51"/>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styleId="ListParagraph">
    <w:name w:val="List Paragraph"/>
    <w:basedOn w:val="Normal"/>
    <w:uiPriority w:val="34"/>
    <w:qFormat/>
    <w:rsid w:val="008E3E51"/>
    <w:pPr>
      <w:ind w:left="720"/>
      <w:contextualSpacing/>
    </w:pPr>
  </w:style>
  <w:style w:type="paragraph" w:customStyle="1" w:styleId="Headlines">
    <w:name w:val="Headlines"/>
    <w:basedOn w:val="Heading1"/>
    <w:qFormat/>
    <w:rsid w:val="00061C8F"/>
    <w:rPr>
      <w:rFonts w:ascii="Raleway Light" w:hAnsi="Raleway Light"/>
      <w:b w:val="0"/>
      <w:color w:val="ACACAC" w:themeColor="text1" w:themeTint="A6"/>
      <w:sz w:val="28"/>
    </w:rPr>
  </w:style>
  <w:style w:type="character" w:customStyle="1" w:styleId="Heading1Char">
    <w:name w:val="Heading 1 Char"/>
    <w:basedOn w:val="DefaultParagraphFont"/>
    <w:link w:val="Heading1"/>
    <w:uiPriority w:val="9"/>
    <w:rsid w:val="00061C8F"/>
    <w:rPr>
      <w:rFonts w:asciiTheme="majorHAnsi" w:eastAsiaTheme="majorEastAsia" w:hAnsiTheme="majorHAnsi" w:cstheme="majorBidi"/>
      <w:b/>
      <w:bCs/>
      <w:color w:val="8F8222" w:themeColor="accent1" w:themeShade="B5"/>
      <w:sz w:val="32"/>
      <w:szCs w:val="32"/>
    </w:rPr>
  </w:style>
  <w:style w:type="character" w:styleId="Hyperlink">
    <w:name w:val="Hyperlink"/>
    <w:basedOn w:val="DefaultParagraphFont"/>
    <w:uiPriority w:val="99"/>
    <w:unhideWhenUsed/>
    <w:rsid w:val="00546CAF"/>
    <w:rPr>
      <w:color w:val="334C8C" w:themeColor="hyperlink"/>
      <w:u w:val="single"/>
    </w:rPr>
  </w:style>
  <w:style w:type="character" w:customStyle="1" w:styleId="apple-converted-space">
    <w:name w:val="apple-converted-space"/>
    <w:basedOn w:val="DefaultParagraphFont"/>
    <w:rsid w:val="00546CAF"/>
  </w:style>
  <w:style w:type="paragraph" w:styleId="NoSpacing">
    <w:name w:val="No Spacing"/>
    <w:uiPriority w:val="1"/>
    <w:qFormat/>
    <w:rsid w:val="00672C12"/>
    <w:rPr>
      <w:rFonts w:eastAsiaTheme="minorHAnsi"/>
      <w:sz w:val="22"/>
      <w:szCs w:val="22"/>
    </w:rPr>
  </w:style>
  <w:style w:type="character" w:styleId="UnresolvedMention">
    <w:name w:val="Unresolved Mention"/>
    <w:basedOn w:val="DefaultParagraphFont"/>
    <w:uiPriority w:val="99"/>
    <w:semiHidden/>
    <w:unhideWhenUsed/>
    <w:rsid w:val="002731F1"/>
    <w:rPr>
      <w:color w:val="605E5C"/>
      <w:shd w:val="clear" w:color="auto" w:fill="E1DFDD"/>
    </w:rPr>
  </w:style>
  <w:style w:type="paragraph" w:styleId="NormalWeb">
    <w:name w:val="Normal (Web)"/>
    <w:basedOn w:val="Normal"/>
    <w:uiPriority w:val="99"/>
    <w:unhideWhenUsed/>
    <w:rsid w:val="00143CCB"/>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143CC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125790">
      <w:bodyDiv w:val="1"/>
      <w:marLeft w:val="0"/>
      <w:marRight w:val="0"/>
      <w:marTop w:val="0"/>
      <w:marBottom w:val="0"/>
      <w:divBdr>
        <w:top w:val="none" w:sz="0" w:space="0" w:color="auto"/>
        <w:left w:val="none" w:sz="0" w:space="0" w:color="auto"/>
        <w:bottom w:val="none" w:sz="0" w:space="0" w:color="auto"/>
        <w:right w:val="none" w:sz="0" w:space="0" w:color="auto"/>
      </w:divBdr>
    </w:div>
    <w:div w:id="72091599">
      <w:bodyDiv w:val="1"/>
      <w:marLeft w:val="0"/>
      <w:marRight w:val="0"/>
      <w:marTop w:val="0"/>
      <w:marBottom w:val="0"/>
      <w:divBdr>
        <w:top w:val="none" w:sz="0" w:space="0" w:color="auto"/>
        <w:left w:val="none" w:sz="0" w:space="0" w:color="auto"/>
        <w:bottom w:val="none" w:sz="0" w:space="0" w:color="auto"/>
        <w:right w:val="none" w:sz="0" w:space="0" w:color="auto"/>
      </w:divBdr>
    </w:div>
    <w:div w:id="146677925">
      <w:bodyDiv w:val="1"/>
      <w:marLeft w:val="0"/>
      <w:marRight w:val="0"/>
      <w:marTop w:val="0"/>
      <w:marBottom w:val="0"/>
      <w:divBdr>
        <w:top w:val="none" w:sz="0" w:space="0" w:color="auto"/>
        <w:left w:val="none" w:sz="0" w:space="0" w:color="auto"/>
        <w:bottom w:val="none" w:sz="0" w:space="0" w:color="auto"/>
        <w:right w:val="none" w:sz="0" w:space="0" w:color="auto"/>
      </w:divBdr>
    </w:div>
    <w:div w:id="219754379">
      <w:bodyDiv w:val="1"/>
      <w:marLeft w:val="0"/>
      <w:marRight w:val="0"/>
      <w:marTop w:val="0"/>
      <w:marBottom w:val="0"/>
      <w:divBdr>
        <w:top w:val="none" w:sz="0" w:space="0" w:color="auto"/>
        <w:left w:val="none" w:sz="0" w:space="0" w:color="auto"/>
        <w:bottom w:val="none" w:sz="0" w:space="0" w:color="auto"/>
        <w:right w:val="none" w:sz="0" w:space="0" w:color="auto"/>
      </w:divBdr>
    </w:div>
    <w:div w:id="278924151">
      <w:bodyDiv w:val="1"/>
      <w:marLeft w:val="0"/>
      <w:marRight w:val="0"/>
      <w:marTop w:val="0"/>
      <w:marBottom w:val="0"/>
      <w:divBdr>
        <w:top w:val="none" w:sz="0" w:space="0" w:color="auto"/>
        <w:left w:val="none" w:sz="0" w:space="0" w:color="auto"/>
        <w:bottom w:val="none" w:sz="0" w:space="0" w:color="auto"/>
        <w:right w:val="none" w:sz="0" w:space="0" w:color="auto"/>
      </w:divBdr>
    </w:div>
    <w:div w:id="686833508">
      <w:bodyDiv w:val="1"/>
      <w:marLeft w:val="0"/>
      <w:marRight w:val="0"/>
      <w:marTop w:val="0"/>
      <w:marBottom w:val="0"/>
      <w:divBdr>
        <w:top w:val="none" w:sz="0" w:space="0" w:color="auto"/>
        <w:left w:val="none" w:sz="0" w:space="0" w:color="auto"/>
        <w:bottom w:val="none" w:sz="0" w:space="0" w:color="auto"/>
        <w:right w:val="none" w:sz="0" w:space="0" w:color="auto"/>
      </w:divBdr>
    </w:div>
    <w:div w:id="799223843">
      <w:bodyDiv w:val="1"/>
      <w:marLeft w:val="0"/>
      <w:marRight w:val="0"/>
      <w:marTop w:val="0"/>
      <w:marBottom w:val="0"/>
      <w:divBdr>
        <w:top w:val="none" w:sz="0" w:space="0" w:color="auto"/>
        <w:left w:val="none" w:sz="0" w:space="0" w:color="auto"/>
        <w:bottom w:val="none" w:sz="0" w:space="0" w:color="auto"/>
        <w:right w:val="none" w:sz="0" w:space="0" w:color="auto"/>
      </w:divBdr>
      <w:divsChild>
        <w:div w:id="1437939853">
          <w:marLeft w:val="446"/>
          <w:marRight w:val="0"/>
          <w:marTop w:val="0"/>
          <w:marBottom w:val="0"/>
          <w:divBdr>
            <w:top w:val="none" w:sz="0" w:space="0" w:color="auto"/>
            <w:left w:val="none" w:sz="0" w:space="0" w:color="auto"/>
            <w:bottom w:val="none" w:sz="0" w:space="0" w:color="auto"/>
            <w:right w:val="none" w:sz="0" w:space="0" w:color="auto"/>
          </w:divBdr>
        </w:div>
        <w:div w:id="2121562895">
          <w:marLeft w:val="446"/>
          <w:marRight w:val="0"/>
          <w:marTop w:val="0"/>
          <w:marBottom w:val="0"/>
          <w:divBdr>
            <w:top w:val="none" w:sz="0" w:space="0" w:color="auto"/>
            <w:left w:val="none" w:sz="0" w:space="0" w:color="auto"/>
            <w:bottom w:val="none" w:sz="0" w:space="0" w:color="auto"/>
            <w:right w:val="none" w:sz="0" w:space="0" w:color="auto"/>
          </w:divBdr>
        </w:div>
        <w:div w:id="2120179680">
          <w:marLeft w:val="446"/>
          <w:marRight w:val="0"/>
          <w:marTop w:val="0"/>
          <w:marBottom w:val="0"/>
          <w:divBdr>
            <w:top w:val="none" w:sz="0" w:space="0" w:color="auto"/>
            <w:left w:val="none" w:sz="0" w:space="0" w:color="auto"/>
            <w:bottom w:val="none" w:sz="0" w:space="0" w:color="auto"/>
            <w:right w:val="none" w:sz="0" w:space="0" w:color="auto"/>
          </w:divBdr>
        </w:div>
        <w:div w:id="1943296137">
          <w:marLeft w:val="446"/>
          <w:marRight w:val="0"/>
          <w:marTop w:val="0"/>
          <w:marBottom w:val="0"/>
          <w:divBdr>
            <w:top w:val="none" w:sz="0" w:space="0" w:color="auto"/>
            <w:left w:val="none" w:sz="0" w:space="0" w:color="auto"/>
            <w:bottom w:val="none" w:sz="0" w:space="0" w:color="auto"/>
            <w:right w:val="none" w:sz="0" w:space="0" w:color="auto"/>
          </w:divBdr>
        </w:div>
        <w:div w:id="1219510607">
          <w:marLeft w:val="446"/>
          <w:marRight w:val="0"/>
          <w:marTop w:val="0"/>
          <w:marBottom w:val="0"/>
          <w:divBdr>
            <w:top w:val="none" w:sz="0" w:space="0" w:color="auto"/>
            <w:left w:val="none" w:sz="0" w:space="0" w:color="auto"/>
            <w:bottom w:val="none" w:sz="0" w:space="0" w:color="auto"/>
            <w:right w:val="none" w:sz="0" w:space="0" w:color="auto"/>
          </w:divBdr>
        </w:div>
        <w:div w:id="836842361">
          <w:marLeft w:val="446"/>
          <w:marRight w:val="0"/>
          <w:marTop w:val="0"/>
          <w:marBottom w:val="0"/>
          <w:divBdr>
            <w:top w:val="none" w:sz="0" w:space="0" w:color="auto"/>
            <w:left w:val="none" w:sz="0" w:space="0" w:color="auto"/>
            <w:bottom w:val="none" w:sz="0" w:space="0" w:color="auto"/>
            <w:right w:val="none" w:sz="0" w:space="0" w:color="auto"/>
          </w:divBdr>
        </w:div>
      </w:divsChild>
    </w:div>
    <w:div w:id="1055006789">
      <w:bodyDiv w:val="1"/>
      <w:marLeft w:val="0"/>
      <w:marRight w:val="0"/>
      <w:marTop w:val="0"/>
      <w:marBottom w:val="0"/>
      <w:divBdr>
        <w:top w:val="none" w:sz="0" w:space="0" w:color="auto"/>
        <w:left w:val="none" w:sz="0" w:space="0" w:color="auto"/>
        <w:bottom w:val="none" w:sz="0" w:space="0" w:color="auto"/>
        <w:right w:val="none" w:sz="0" w:space="0" w:color="auto"/>
      </w:divBdr>
    </w:div>
    <w:div w:id="1119489910">
      <w:bodyDiv w:val="1"/>
      <w:marLeft w:val="0"/>
      <w:marRight w:val="0"/>
      <w:marTop w:val="0"/>
      <w:marBottom w:val="0"/>
      <w:divBdr>
        <w:top w:val="none" w:sz="0" w:space="0" w:color="auto"/>
        <w:left w:val="none" w:sz="0" w:space="0" w:color="auto"/>
        <w:bottom w:val="none" w:sz="0" w:space="0" w:color="auto"/>
        <w:right w:val="none" w:sz="0" w:space="0" w:color="auto"/>
      </w:divBdr>
    </w:div>
    <w:div w:id="1456488403">
      <w:bodyDiv w:val="1"/>
      <w:marLeft w:val="0"/>
      <w:marRight w:val="0"/>
      <w:marTop w:val="0"/>
      <w:marBottom w:val="0"/>
      <w:divBdr>
        <w:top w:val="none" w:sz="0" w:space="0" w:color="auto"/>
        <w:left w:val="none" w:sz="0" w:space="0" w:color="auto"/>
        <w:bottom w:val="none" w:sz="0" w:space="0" w:color="auto"/>
        <w:right w:val="none" w:sz="0" w:space="0" w:color="auto"/>
      </w:divBdr>
    </w:div>
    <w:div w:id="1865748515">
      <w:bodyDiv w:val="1"/>
      <w:marLeft w:val="0"/>
      <w:marRight w:val="0"/>
      <w:marTop w:val="0"/>
      <w:marBottom w:val="0"/>
      <w:divBdr>
        <w:top w:val="none" w:sz="0" w:space="0" w:color="auto"/>
        <w:left w:val="none" w:sz="0" w:space="0" w:color="auto"/>
        <w:bottom w:val="none" w:sz="0" w:space="0" w:color="auto"/>
        <w:right w:val="none" w:sz="0" w:space="0" w:color="auto"/>
      </w:divBdr>
    </w:div>
    <w:div w:id="206513192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7IUppsQGdaA"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MC 2015">
  <a:themeElements>
    <a:clrScheme name="MMC 2015">
      <a:dk1>
        <a:srgbClr val="808080"/>
      </a:dk1>
      <a:lt1>
        <a:sysClr val="window" lastClr="FFFFFF"/>
      </a:lt1>
      <a:dk2>
        <a:srgbClr val="808080"/>
      </a:dk2>
      <a:lt2>
        <a:srgbClr val="FFFFFE"/>
      </a:lt2>
      <a:accent1>
        <a:srgbClr val="CBB930"/>
      </a:accent1>
      <a:accent2>
        <a:srgbClr val="505150"/>
      </a:accent2>
      <a:accent3>
        <a:srgbClr val="D55A3B"/>
      </a:accent3>
      <a:accent4>
        <a:srgbClr val="A73252"/>
      </a:accent4>
      <a:accent5>
        <a:srgbClr val="47998D"/>
      </a:accent5>
      <a:accent6>
        <a:srgbClr val="74572F"/>
      </a:accent6>
      <a:hlink>
        <a:srgbClr val="334C8C"/>
      </a:hlink>
      <a:folHlink>
        <a:srgbClr val="50A9AE"/>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709A60-3A65-48AB-AB40-776E79A2D9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1910</Words>
  <Characters>10889</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Marriner</Company>
  <LinksUpToDate>false</LinksUpToDate>
  <CharactersWithSpaces>12774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Erin Jewel</dc:creator>
  <cp:keywords/>
  <dc:description/>
  <cp:lastModifiedBy>Susan Gunther</cp:lastModifiedBy>
  <cp:revision>5</cp:revision>
  <cp:lastPrinted>2021-04-13T14:33:00Z</cp:lastPrinted>
  <dcterms:created xsi:type="dcterms:W3CDTF">2022-01-18T21:49:00Z</dcterms:created>
  <dcterms:modified xsi:type="dcterms:W3CDTF">2022-01-18T22:59:00Z</dcterms:modified>
</cp:coreProperties>
</file>